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b/>
          <w:bCs w:val="0"/>
          <w:sz w:val="28"/>
          <w:szCs w:val="28"/>
        </w:rPr>
      </w:pPr>
      <w:bookmarkStart w:id="1" w:name="_GoBack"/>
      <w:bookmarkEnd w:id="1"/>
      <w:bookmarkStart w:id="0" w:name="_Toc162693970"/>
      <w:r>
        <w:rPr>
          <w:rFonts w:hint="eastAsia"/>
          <w:bCs w:val="0"/>
          <w:sz w:val="28"/>
          <w:szCs w:val="28"/>
        </w:rPr>
        <w:t>《</w:t>
      </w:r>
      <w:r>
        <w:rPr>
          <w:rFonts w:hint="eastAsia"/>
          <w:color w:val="000000"/>
          <w:sz w:val="28"/>
          <w:szCs w:val="28"/>
        </w:rPr>
        <w:t>热力学统计物理</w:t>
      </w:r>
      <w:r>
        <w:rPr>
          <w:rFonts w:hint="eastAsia"/>
          <w:bCs w:val="0"/>
          <w:sz w:val="28"/>
          <w:szCs w:val="28"/>
        </w:rPr>
        <w:t>》教学大纲</w:t>
      </w:r>
      <w:bookmarkEnd w:id="0"/>
    </w:p>
    <w:p>
      <w:pPr>
        <w:jc w:val="left"/>
      </w:pPr>
    </w:p>
    <w:tbl>
      <w:tblPr>
        <w:tblStyle w:val="6"/>
        <w:tblpPr w:leftFromText="180" w:rightFromText="180" w:vertAnchor="text" w:horzAnchor="margin" w:tblpXSpec="center" w:tblpY="230"/>
        <w:tblW w:w="8568" w:type="dxa"/>
        <w:tblInd w:w="0" w:type="dxa"/>
        <w:tblLayout w:type="autofit"/>
        <w:tblCellMar>
          <w:top w:w="0" w:type="dxa"/>
          <w:left w:w="108" w:type="dxa"/>
          <w:bottom w:w="0" w:type="dxa"/>
          <w:right w:w="108" w:type="dxa"/>
        </w:tblCellMar>
      </w:tblPr>
      <w:tblGrid>
        <w:gridCol w:w="4428"/>
        <w:gridCol w:w="4140"/>
      </w:tblGrid>
      <w:tr>
        <w:tblPrEx>
          <w:tblCellMar>
            <w:top w:w="0" w:type="dxa"/>
            <w:left w:w="108" w:type="dxa"/>
            <w:bottom w:w="0" w:type="dxa"/>
            <w:right w:w="108" w:type="dxa"/>
          </w:tblCellMar>
        </w:tblPrEx>
        <w:trPr>
          <w:wBefore w:w="0" w:type="dxa"/>
          <w:wAfter w:w="0" w:type="dxa"/>
        </w:trPr>
        <w:tc>
          <w:tcPr>
            <w:tcW w:w="4428" w:type="dxa"/>
            <w:noWrap w:val="0"/>
            <w:vAlign w:val="top"/>
          </w:tcPr>
          <w:p>
            <w:pPr>
              <w:snapToGrid w:val="0"/>
              <w:spacing w:line="420" w:lineRule="atLeast"/>
              <w:rPr>
                <w:rFonts w:hint="eastAsia"/>
                <w:sz w:val="24"/>
              </w:rPr>
            </w:pPr>
            <w:r>
              <w:rPr>
                <w:rFonts w:hint="eastAsia"/>
                <w:sz w:val="24"/>
              </w:rPr>
              <w:t>课程性质：专业基础课</w:t>
            </w:r>
          </w:p>
        </w:tc>
        <w:tc>
          <w:tcPr>
            <w:tcW w:w="4140" w:type="dxa"/>
            <w:noWrap w:val="0"/>
            <w:vAlign w:val="top"/>
          </w:tcPr>
          <w:p>
            <w:pPr>
              <w:snapToGrid w:val="0"/>
              <w:spacing w:line="420" w:lineRule="atLeast"/>
              <w:rPr>
                <w:rFonts w:hint="eastAsia"/>
                <w:sz w:val="24"/>
              </w:rPr>
            </w:pPr>
            <w:r>
              <w:rPr>
                <w:rFonts w:hint="eastAsia"/>
                <w:sz w:val="24"/>
              </w:rPr>
              <w:t>先修课程：热学，概率论</w:t>
            </w:r>
          </w:p>
        </w:tc>
      </w:tr>
      <w:tr>
        <w:tblPrEx>
          <w:tblCellMar>
            <w:top w:w="0" w:type="dxa"/>
            <w:left w:w="108" w:type="dxa"/>
            <w:bottom w:w="0" w:type="dxa"/>
            <w:right w:w="108" w:type="dxa"/>
          </w:tblCellMar>
        </w:tblPrEx>
        <w:trPr>
          <w:wBefore w:w="0" w:type="dxa"/>
          <w:wAfter w:w="0" w:type="dxa"/>
        </w:trPr>
        <w:tc>
          <w:tcPr>
            <w:tcW w:w="4428" w:type="dxa"/>
            <w:noWrap w:val="0"/>
            <w:vAlign w:val="top"/>
          </w:tcPr>
          <w:p>
            <w:pPr>
              <w:snapToGrid w:val="0"/>
              <w:spacing w:line="420" w:lineRule="atLeast"/>
              <w:rPr>
                <w:rFonts w:hint="eastAsia"/>
                <w:sz w:val="24"/>
              </w:rPr>
            </w:pPr>
            <w:r>
              <w:rPr>
                <w:rFonts w:hint="eastAsia"/>
                <w:sz w:val="24"/>
              </w:rPr>
              <w:t>总学时：68</w:t>
            </w:r>
          </w:p>
        </w:tc>
        <w:tc>
          <w:tcPr>
            <w:tcW w:w="4140" w:type="dxa"/>
            <w:noWrap w:val="0"/>
            <w:vAlign w:val="top"/>
          </w:tcPr>
          <w:p>
            <w:pPr>
              <w:snapToGrid w:val="0"/>
              <w:spacing w:line="420" w:lineRule="atLeast"/>
              <w:rPr>
                <w:rFonts w:hint="eastAsia"/>
                <w:sz w:val="24"/>
              </w:rPr>
            </w:pPr>
            <w:r>
              <w:rPr>
                <w:rFonts w:hint="eastAsia"/>
                <w:sz w:val="24"/>
              </w:rPr>
              <w:t>学分：4</w:t>
            </w:r>
          </w:p>
        </w:tc>
      </w:tr>
      <w:tr>
        <w:tblPrEx>
          <w:tblCellMar>
            <w:top w:w="0" w:type="dxa"/>
            <w:left w:w="108" w:type="dxa"/>
            <w:bottom w:w="0" w:type="dxa"/>
            <w:right w:w="108" w:type="dxa"/>
          </w:tblCellMar>
        </w:tblPrEx>
        <w:trPr>
          <w:wBefore w:w="0" w:type="dxa"/>
          <w:wAfter w:w="0" w:type="dxa"/>
        </w:trPr>
        <w:tc>
          <w:tcPr>
            <w:tcW w:w="4428" w:type="dxa"/>
            <w:noWrap w:val="0"/>
            <w:vAlign w:val="top"/>
          </w:tcPr>
          <w:p>
            <w:pPr>
              <w:snapToGrid w:val="0"/>
              <w:spacing w:line="420" w:lineRule="atLeast"/>
              <w:rPr>
                <w:rFonts w:hint="eastAsia"/>
                <w:sz w:val="24"/>
              </w:rPr>
            </w:pPr>
            <w:r>
              <w:rPr>
                <w:rFonts w:hint="eastAsia"/>
                <w:sz w:val="24"/>
              </w:rPr>
              <w:t>理论学时：65+3(讨论)</w:t>
            </w:r>
          </w:p>
        </w:tc>
        <w:tc>
          <w:tcPr>
            <w:tcW w:w="4140" w:type="dxa"/>
            <w:noWrap w:val="0"/>
            <w:vAlign w:val="top"/>
          </w:tcPr>
          <w:p>
            <w:pPr>
              <w:snapToGrid w:val="0"/>
              <w:spacing w:line="420" w:lineRule="atLeast"/>
              <w:rPr>
                <w:rFonts w:hint="eastAsia"/>
                <w:sz w:val="24"/>
              </w:rPr>
            </w:pPr>
            <w:r>
              <w:rPr>
                <w:rFonts w:hint="eastAsia"/>
                <w:sz w:val="24"/>
              </w:rPr>
              <w:t>实验学时：0(没有课程实验)</w:t>
            </w:r>
          </w:p>
        </w:tc>
      </w:tr>
      <w:tr>
        <w:tblPrEx>
          <w:tblCellMar>
            <w:top w:w="0" w:type="dxa"/>
            <w:left w:w="108" w:type="dxa"/>
            <w:bottom w:w="0" w:type="dxa"/>
            <w:right w:w="108" w:type="dxa"/>
          </w:tblCellMar>
        </w:tblPrEx>
        <w:trPr>
          <w:wBefore w:w="0" w:type="dxa"/>
          <w:wAfter w:w="0" w:type="dxa"/>
        </w:trPr>
        <w:tc>
          <w:tcPr>
            <w:tcW w:w="4428" w:type="dxa"/>
            <w:noWrap w:val="0"/>
            <w:vAlign w:val="top"/>
          </w:tcPr>
          <w:p>
            <w:pPr>
              <w:snapToGrid w:val="0"/>
              <w:spacing w:line="420" w:lineRule="atLeast"/>
              <w:rPr>
                <w:rFonts w:hint="eastAsia"/>
                <w:sz w:val="24"/>
              </w:rPr>
            </w:pPr>
            <w:r>
              <w:rPr>
                <w:rFonts w:hint="eastAsia"/>
                <w:sz w:val="24"/>
              </w:rPr>
              <w:t>开课学院：物电学院</w:t>
            </w:r>
          </w:p>
        </w:tc>
        <w:tc>
          <w:tcPr>
            <w:tcW w:w="4140" w:type="dxa"/>
            <w:noWrap w:val="0"/>
            <w:vAlign w:val="top"/>
          </w:tcPr>
          <w:p>
            <w:pPr>
              <w:snapToGrid w:val="0"/>
              <w:spacing w:line="420" w:lineRule="atLeast"/>
              <w:rPr>
                <w:rFonts w:hint="eastAsia"/>
                <w:sz w:val="24"/>
              </w:rPr>
            </w:pPr>
            <w:r>
              <w:rPr>
                <w:rFonts w:hint="eastAsia"/>
                <w:sz w:val="24"/>
              </w:rPr>
              <w:t>适用专业：物理学专业</w:t>
            </w:r>
          </w:p>
        </w:tc>
      </w:tr>
      <w:tr>
        <w:tblPrEx>
          <w:tblCellMar>
            <w:top w:w="0" w:type="dxa"/>
            <w:left w:w="108" w:type="dxa"/>
            <w:bottom w:w="0" w:type="dxa"/>
            <w:right w:w="108" w:type="dxa"/>
          </w:tblCellMar>
        </w:tblPrEx>
        <w:trPr>
          <w:wBefore w:w="0" w:type="dxa"/>
          <w:wAfter w:w="0" w:type="dxa"/>
        </w:trPr>
        <w:tc>
          <w:tcPr>
            <w:tcW w:w="4428" w:type="dxa"/>
            <w:noWrap w:val="0"/>
            <w:vAlign w:val="top"/>
          </w:tcPr>
          <w:p>
            <w:pPr>
              <w:snapToGrid w:val="0"/>
              <w:spacing w:line="420" w:lineRule="atLeast"/>
              <w:rPr>
                <w:rFonts w:hint="eastAsia"/>
                <w:sz w:val="24"/>
              </w:rPr>
            </w:pPr>
            <w:r>
              <w:rPr>
                <w:rFonts w:hint="eastAsia"/>
                <w:sz w:val="24"/>
              </w:rPr>
              <w:t>大纲执笔人： 张季谦</w:t>
            </w:r>
          </w:p>
        </w:tc>
        <w:tc>
          <w:tcPr>
            <w:tcW w:w="4140" w:type="dxa"/>
            <w:noWrap w:val="0"/>
            <w:vAlign w:val="top"/>
          </w:tcPr>
          <w:p>
            <w:pPr>
              <w:snapToGrid w:val="0"/>
              <w:spacing w:line="420" w:lineRule="atLeast"/>
              <w:rPr>
                <w:rFonts w:hint="eastAsia"/>
                <w:sz w:val="24"/>
              </w:rPr>
            </w:pPr>
            <w:r>
              <w:rPr>
                <w:rFonts w:hint="eastAsia"/>
                <w:sz w:val="24"/>
              </w:rPr>
              <w:t>大纲编写时间：2009年8月</w:t>
            </w:r>
          </w:p>
        </w:tc>
      </w:tr>
      <w:tr>
        <w:tblPrEx>
          <w:tblCellMar>
            <w:top w:w="0" w:type="dxa"/>
            <w:left w:w="108" w:type="dxa"/>
            <w:bottom w:w="0" w:type="dxa"/>
            <w:right w:w="108" w:type="dxa"/>
          </w:tblCellMar>
        </w:tblPrEx>
        <w:trPr>
          <w:wBefore w:w="0" w:type="dxa"/>
          <w:wAfter w:w="0" w:type="dxa"/>
        </w:trPr>
        <w:tc>
          <w:tcPr>
            <w:tcW w:w="4428" w:type="dxa"/>
            <w:noWrap w:val="0"/>
            <w:vAlign w:val="top"/>
          </w:tcPr>
          <w:p>
            <w:pPr>
              <w:snapToGrid w:val="0"/>
              <w:spacing w:line="420" w:lineRule="atLeast"/>
              <w:rPr>
                <w:rFonts w:hint="eastAsia"/>
                <w:sz w:val="24"/>
              </w:rPr>
            </w:pPr>
            <w:r>
              <w:rPr>
                <w:rFonts w:hint="eastAsia"/>
                <w:sz w:val="24"/>
              </w:rPr>
              <w:t xml:space="preserve">教研室主任审核：张季谦 </w:t>
            </w:r>
          </w:p>
        </w:tc>
        <w:tc>
          <w:tcPr>
            <w:tcW w:w="4140" w:type="dxa"/>
            <w:noWrap w:val="0"/>
            <w:vAlign w:val="top"/>
          </w:tcPr>
          <w:p>
            <w:pPr>
              <w:snapToGrid w:val="0"/>
              <w:spacing w:line="420" w:lineRule="atLeast"/>
              <w:rPr>
                <w:rFonts w:hint="eastAsia"/>
                <w:sz w:val="24"/>
              </w:rPr>
            </w:pPr>
            <w:r>
              <w:rPr>
                <w:rFonts w:hint="eastAsia"/>
                <w:sz w:val="24"/>
              </w:rPr>
              <w:t xml:space="preserve">教学院长审定：王元航 </w:t>
            </w:r>
          </w:p>
        </w:tc>
      </w:tr>
    </w:tbl>
    <w:p>
      <w:pPr>
        <w:snapToGrid w:val="0"/>
        <w:spacing w:line="420" w:lineRule="atLeast"/>
        <w:ind w:firstLine="537" w:firstLineChars="192"/>
        <w:rPr>
          <w:rFonts w:hint="eastAsia"/>
          <w:sz w:val="28"/>
          <w:szCs w:val="28"/>
        </w:rPr>
      </w:pPr>
    </w:p>
    <w:p>
      <w:pPr>
        <w:snapToGrid w:val="0"/>
        <w:spacing w:line="420" w:lineRule="atLeast"/>
        <w:rPr>
          <w:b/>
          <w:sz w:val="28"/>
          <w:szCs w:val="28"/>
        </w:rPr>
      </w:pPr>
      <w:r>
        <w:rPr>
          <w:rFonts w:hint="eastAsia"/>
          <w:b/>
          <w:sz w:val="28"/>
          <w:szCs w:val="28"/>
        </w:rPr>
        <w:t>一、说明</w:t>
      </w:r>
    </w:p>
    <w:p>
      <w:pPr>
        <w:snapToGrid w:val="0"/>
        <w:spacing w:line="420" w:lineRule="atLeast"/>
        <w:rPr>
          <w:rFonts w:hint="eastAsia"/>
          <w:b/>
          <w:sz w:val="24"/>
        </w:rPr>
      </w:pPr>
      <w:r>
        <w:rPr>
          <w:b/>
          <w:sz w:val="24"/>
        </w:rPr>
        <w:t>1</w:t>
      </w:r>
      <w:r>
        <w:rPr>
          <w:rFonts w:hint="eastAsia"/>
          <w:b/>
          <w:sz w:val="24"/>
        </w:rPr>
        <w:t>、课程的性质、地位和任务</w:t>
      </w:r>
    </w:p>
    <w:p>
      <w:pPr>
        <w:pStyle w:val="4"/>
        <w:spacing w:line="420" w:lineRule="atLeast"/>
        <w:ind w:firstLine="420"/>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t>热力学与统计物理</w:t>
      </w:r>
      <w:r>
        <w:rPr>
          <w:rFonts w:hint="eastAsia" w:ascii="Times New Roman" w:hAnsi="Times New Roman"/>
          <w:sz w:val="21"/>
          <w:szCs w:val="21"/>
        </w:rPr>
        <w:t>》</w:t>
      </w:r>
      <w:r>
        <w:rPr>
          <w:rFonts w:ascii="Times New Roman" w:hAnsi="Times New Roman"/>
          <w:sz w:val="21"/>
          <w:szCs w:val="21"/>
        </w:rPr>
        <w:t>课程是物理专业四大力学课程之一</w:t>
      </w:r>
      <w:r>
        <w:rPr>
          <w:rFonts w:hint="eastAsia" w:ascii="Times New Roman" w:hAnsi="Times New Roman"/>
          <w:sz w:val="21"/>
          <w:szCs w:val="21"/>
        </w:rPr>
        <w:t>，</w:t>
      </w:r>
      <w:r>
        <w:rPr>
          <w:rFonts w:ascii="Times New Roman" w:hAnsi="Times New Roman"/>
          <w:sz w:val="21"/>
          <w:szCs w:val="21"/>
        </w:rPr>
        <w:t>是物理专业的</w:t>
      </w:r>
      <w:r>
        <w:rPr>
          <w:rFonts w:hint="eastAsia" w:ascii="Times New Roman" w:hAnsi="Times New Roman"/>
          <w:sz w:val="21"/>
          <w:szCs w:val="21"/>
        </w:rPr>
        <w:t>一门</w:t>
      </w:r>
      <w:r>
        <w:rPr>
          <w:rFonts w:ascii="Times New Roman" w:hAnsi="Times New Roman"/>
          <w:sz w:val="21"/>
          <w:szCs w:val="21"/>
        </w:rPr>
        <w:t>重要理论必修课也是物理专业基础课。它是研究物质热运动规律及热运动对宏观性质影响的基础理论课程</w:t>
      </w:r>
      <w:r>
        <w:rPr>
          <w:rFonts w:hint="eastAsia" w:ascii="Times New Roman" w:hAnsi="Times New Roman"/>
          <w:sz w:val="21"/>
          <w:szCs w:val="21"/>
        </w:rPr>
        <w:t>。热力学是宏观理论，统计物理是微观理论，两种方法相辅相成，相互融会贯通，取长补短，应使学生掌握这两种研究方法，并受到足够的训练。二者不同之处在于采用了不同的出发点，因而也就决定了采用不同的处理问题的方法。该课程是本专业重要的理论基础课程。通过该课程的学习是学生初步建立分析微观世界的思路和方法，并培养学生分析问题、解决问题、进行创造性思维的能力，为本专业后续课程打下良好基础。</w:t>
      </w:r>
    </w:p>
    <w:p>
      <w:pPr>
        <w:snapToGrid w:val="0"/>
        <w:spacing w:line="420" w:lineRule="atLeast"/>
        <w:rPr>
          <w:rFonts w:hint="eastAsia"/>
          <w:b/>
          <w:sz w:val="24"/>
        </w:rPr>
      </w:pPr>
      <w:r>
        <w:rPr>
          <w:b/>
          <w:sz w:val="24"/>
        </w:rPr>
        <w:t>2</w:t>
      </w:r>
      <w:r>
        <w:rPr>
          <w:rFonts w:hint="eastAsia"/>
          <w:b/>
          <w:sz w:val="24"/>
        </w:rPr>
        <w:t>、课程教学的基本要求</w:t>
      </w:r>
    </w:p>
    <w:p>
      <w:pPr>
        <w:pStyle w:val="4"/>
        <w:spacing w:line="420" w:lineRule="atLeast"/>
        <w:ind w:firstLine="420"/>
        <w:rPr>
          <w:rFonts w:hint="eastAsia" w:ascii="Times New Roman" w:hAnsi="Times New Roman"/>
          <w:sz w:val="21"/>
          <w:szCs w:val="21"/>
        </w:rPr>
      </w:pPr>
      <w:r>
        <w:rPr>
          <w:sz w:val="21"/>
          <w:szCs w:val="21"/>
        </w:rPr>
        <w:t>本</w:t>
      </w:r>
      <w:r>
        <w:rPr>
          <w:rFonts w:ascii="Times New Roman" w:hAnsi="Times New Roman"/>
          <w:sz w:val="21"/>
          <w:szCs w:val="21"/>
        </w:rPr>
        <w:t>课程</w:t>
      </w:r>
      <w:r>
        <w:rPr>
          <w:sz w:val="21"/>
          <w:szCs w:val="21"/>
        </w:rPr>
        <w:t>与已经学过的《热学》有着密切的联系，《热学》是对热现象的最基本的分析与认识，是本课程的基础。同时已学习过的《高等数学》中的概率论等将为本课程提供数学准备。</w:t>
      </w:r>
      <w:r>
        <w:rPr>
          <w:rFonts w:hint="eastAsia"/>
          <w:sz w:val="21"/>
          <w:szCs w:val="21"/>
        </w:rPr>
        <w:t>通过本课程的学习，</w:t>
      </w:r>
      <w:r>
        <w:rPr>
          <w:sz w:val="21"/>
          <w:szCs w:val="21"/>
        </w:rPr>
        <w:t>清楚认识</w:t>
      </w:r>
      <w:r>
        <w:rPr>
          <w:rFonts w:ascii="Times New Roman" w:hAnsi="Times New Roman"/>
          <w:sz w:val="21"/>
          <w:szCs w:val="21"/>
        </w:rPr>
        <w:t>热力学</w:t>
      </w:r>
      <w:r>
        <w:rPr>
          <w:sz w:val="21"/>
          <w:szCs w:val="21"/>
        </w:rPr>
        <w:t>方法和统计物理方法的区别，掌握它们所包含的基本规律，它们在研究热运动规律及热运动对物质宏观性质的影响中的作用与联系。</w:t>
      </w:r>
    </w:p>
    <w:p>
      <w:pPr>
        <w:pStyle w:val="4"/>
        <w:spacing w:line="420" w:lineRule="atLeast"/>
        <w:ind w:firstLine="420"/>
        <w:rPr>
          <w:rFonts w:hint="eastAsia"/>
          <w:sz w:val="21"/>
          <w:szCs w:val="21"/>
        </w:rPr>
      </w:pPr>
      <w:r>
        <w:rPr>
          <w:rFonts w:hint="eastAsia" w:ascii="Times New Roman" w:hAnsi="Times New Roman"/>
          <w:sz w:val="21"/>
          <w:szCs w:val="21"/>
        </w:rPr>
        <w:t>通过本</w:t>
      </w:r>
      <w:r>
        <w:rPr>
          <w:rFonts w:hint="eastAsia"/>
          <w:sz w:val="21"/>
          <w:szCs w:val="21"/>
        </w:rPr>
        <w:t>课程的学习，要求学生：</w:t>
      </w:r>
    </w:p>
    <w:p>
      <w:pPr>
        <w:pStyle w:val="4"/>
        <w:spacing w:line="420" w:lineRule="atLeast"/>
        <w:ind w:firstLine="420"/>
        <w:rPr>
          <w:rFonts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 xml:space="preserve"> </w:t>
      </w:r>
      <w:r>
        <w:rPr>
          <w:rFonts w:ascii="Times New Roman"/>
          <w:sz w:val="21"/>
          <w:szCs w:val="21"/>
        </w:rPr>
        <w:t>理解热现象的基本规律，即热力学第一定律、第二定律和第三定律。并在此基础上，应用数学方法得出物质各种宏观性质之间的关系、宏观过程进行的方向和限度等结论。</w:t>
      </w:r>
    </w:p>
    <w:p>
      <w:pPr>
        <w:pStyle w:val="4"/>
        <w:spacing w:line="420" w:lineRule="atLeast"/>
        <w:ind w:firstLine="420"/>
        <w:rPr>
          <w:rFonts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 xml:space="preserve"> </w:t>
      </w:r>
      <w:r>
        <w:rPr>
          <w:rFonts w:ascii="Times New Roman"/>
          <w:sz w:val="21"/>
          <w:szCs w:val="21"/>
        </w:rPr>
        <w:t>从宏观物质系统是由大量微观粒子所构成这一事实出发，用统计的观点深入到热现象和热运动的本质，把热力学基本规律归结于基本的统计原理，阐明其意义、解释涨落等现象。</w:t>
      </w:r>
    </w:p>
    <w:p>
      <w:pPr>
        <w:pStyle w:val="4"/>
        <w:spacing w:line="420" w:lineRule="atLeast"/>
        <w:ind w:firstLine="420"/>
        <w:rPr>
          <w:rFonts w:hint="eastAsia"/>
          <w:sz w:val="21"/>
          <w:szCs w:val="21"/>
        </w:rPr>
      </w:pPr>
      <w:r>
        <w:rPr>
          <w:rFonts w:ascii="Times New Roman" w:hAnsi="Times New Roman"/>
          <w:sz w:val="21"/>
          <w:szCs w:val="21"/>
        </w:rPr>
        <w:t>(3)</w:t>
      </w:r>
      <w:r>
        <w:rPr>
          <w:rFonts w:hint="eastAsia" w:ascii="Times New Roman" w:hAnsi="Times New Roman"/>
          <w:sz w:val="21"/>
          <w:szCs w:val="21"/>
        </w:rPr>
        <w:t xml:space="preserve"> </w:t>
      </w:r>
      <w:r>
        <w:rPr>
          <w:rFonts w:ascii="Times New Roman"/>
          <w:sz w:val="21"/>
          <w:szCs w:val="21"/>
        </w:rPr>
        <w:t>学</w:t>
      </w:r>
      <w:r>
        <w:rPr>
          <w:rFonts w:hint="eastAsia"/>
          <w:sz w:val="21"/>
          <w:szCs w:val="21"/>
        </w:rPr>
        <w:t>会从宏观到微观、从表象到本质地分析问题；深刻理解热力学方法和统计物理学方法的区别和联系；懂得数学方法在物理学研究中所起的重要作用；学会用发展、变化的辩证观点分析和解决实际问题。</w:t>
      </w:r>
    </w:p>
    <w:p>
      <w:pPr>
        <w:snapToGrid w:val="0"/>
        <w:spacing w:line="420" w:lineRule="atLeast"/>
        <w:rPr>
          <w:sz w:val="24"/>
        </w:rPr>
      </w:pPr>
      <w:r>
        <w:rPr>
          <w:sz w:val="24"/>
        </w:rPr>
        <w:t>3</w:t>
      </w:r>
      <w:r>
        <w:rPr>
          <w:rFonts w:hint="eastAsia"/>
          <w:sz w:val="24"/>
        </w:rPr>
        <w:t>、</w:t>
      </w:r>
      <w:r>
        <w:rPr>
          <w:rFonts w:hint="eastAsia"/>
          <w:b/>
          <w:bCs/>
          <w:sz w:val="24"/>
        </w:rPr>
        <w:t>本课程的重点与难点</w:t>
      </w:r>
    </w:p>
    <w:p>
      <w:pPr>
        <w:snapToGrid w:val="0"/>
        <w:spacing w:line="420" w:lineRule="atLeast"/>
        <w:rPr>
          <w:rFonts w:hint="eastAsia"/>
          <w:color w:val="000000"/>
          <w:szCs w:val="21"/>
        </w:rPr>
      </w:pPr>
      <w:r>
        <w:rPr>
          <w:rFonts w:hint="eastAsia"/>
          <w:color w:val="000000"/>
          <w:sz w:val="24"/>
        </w:rPr>
        <w:t>　</w:t>
      </w:r>
      <w:r>
        <w:rPr>
          <w:rFonts w:hint="eastAsia"/>
          <w:color w:val="000000"/>
          <w:szCs w:val="21"/>
        </w:rPr>
        <w:t>　重点：本课程的有关基本理论和基本概念，热力学统计物理的基本规律。</w:t>
      </w:r>
    </w:p>
    <w:p>
      <w:pPr>
        <w:snapToGrid w:val="0"/>
        <w:spacing w:line="420" w:lineRule="atLeast"/>
        <w:ind w:firstLine="420" w:firstLineChars="200"/>
        <w:rPr>
          <w:rFonts w:hint="eastAsia"/>
          <w:color w:val="000000"/>
          <w:szCs w:val="21"/>
        </w:rPr>
      </w:pPr>
      <w:r>
        <w:rPr>
          <w:rFonts w:hint="eastAsia"/>
          <w:color w:val="000000"/>
          <w:szCs w:val="21"/>
        </w:rPr>
        <w:t>难点：各种规律使用的条件及范围，热力学函数表达式。</w:t>
      </w:r>
    </w:p>
    <w:p>
      <w:pPr>
        <w:snapToGrid w:val="0"/>
        <w:spacing w:line="420" w:lineRule="atLeast"/>
        <w:ind w:firstLine="480" w:firstLineChars="200"/>
        <w:rPr>
          <w:rFonts w:hint="eastAsia"/>
          <w:color w:val="000000"/>
          <w:sz w:val="24"/>
        </w:rPr>
      </w:pPr>
    </w:p>
    <w:p>
      <w:pPr>
        <w:snapToGrid w:val="0"/>
        <w:spacing w:line="420" w:lineRule="atLeast"/>
        <w:rPr>
          <w:rFonts w:hint="eastAsia"/>
          <w:b/>
          <w:bCs/>
          <w:sz w:val="28"/>
          <w:szCs w:val="28"/>
        </w:rPr>
      </w:pPr>
      <w:r>
        <w:rPr>
          <w:rFonts w:hint="eastAsia"/>
          <w:b/>
          <w:sz w:val="28"/>
          <w:szCs w:val="28"/>
        </w:rPr>
        <w:t>二、</w:t>
      </w:r>
      <w:r>
        <w:rPr>
          <w:rFonts w:hint="eastAsia"/>
          <w:b/>
          <w:bCs/>
          <w:sz w:val="28"/>
          <w:szCs w:val="28"/>
        </w:rPr>
        <w:t>课堂教学时数及课后作业题型分配</w:t>
      </w:r>
    </w:p>
    <w:tbl>
      <w:tblPr>
        <w:tblStyle w:val="6"/>
        <w:tblW w:w="846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1008"/>
        <w:gridCol w:w="2572"/>
        <w:gridCol w:w="938"/>
        <w:gridCol w:w="1260"/>
        <w:gridCol w:w="1343"/>
        <w:gridCol w:w="13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r>
              <w:rPr>
                <w:rFonts w:hint="eastAsia"/>
              </w:rPr>
              <w:t>章  目</w:t>
            </w:r>
          </w:p>
        </w:tc>
        <w:tc>
          <w:tcPr>
            <w:tcW w:w="2572"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r>
              <w:rPr>
                <w:rFonts w:hint="eastAsia"/>
              </w:rPr>
              <w:t>教 学 内 容</w:t>
            </w:r>
          </w:p>
        </w:tc>
        <w:tc>
          <w:tcPr>
            <w:tcW w:w="93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r>
              <w:rPr>
                <w:rFonts w:hint="eastAsia"/>
              </w:rPr>
              <w:t>教  学</w:t>
            </w:r>
          </w:p>
          <w:p>
            <w:pPr>
              <w:snapToGrid w:val="0"/>
              <w:jc w:val="center"/>
              <w:rPr>
                <w:rFonts w:hint="eastAsia"/>
              </w:rPr>
            </w:pPr>
            <w:r>
              <w:rPr>
                <w:rFonts w:hint="eastAsia"/>
              </w:rPr>
              <w:t>时  数</w:t>
            </w:r>
          </w:p>
        </w:tc>
        <w:tc>
          <w:tcPr>
            <w:tcW w:w="126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r>
              <w:rPr>
                <w:rFonts w:hint="eastAsia"/>
              </w:rPr>
              <w:t>教学方式</w:t>
            </w:r>
          </w:p>
          <w:p>
            <w:pPr>
              <w:snapToGrid w:val="0"/>
              <w:jc w:val="center"/>
              <w:rPr>
                <w:rFonts w:hint="eastAsia"/>
              </w:rPr>
            </w:pPr>
            <w:r>
              <w:rPr>
                <w:rFonts w:hint="eastAsia"/>
              </w:rPr>
              <w:t>或 手 段</w:t>
            </w:r>
          </w:p>
        </w:tc>
        <w:tc>
          <w:tcPr>
            <w:tcW w:w="268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r>
              <w:rPr>
                <w:rFonts w:hint="eastAsia"/>
              </w:rPr>
              <w:t>课 后 作 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p>
        </w:tc>
        <w:tc>
          <w:tcPr>
            <w:tcW w:w="2572"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p>
        </w:tc>
        <w:tc>
          <w:tcPr>
            <w:tcW w:w="93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p>
        </w:tc>
        <w:tc>
          <w:tcPr>
            <w:tcW w:w="126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r>
              <w:rPr>
                <w:rFonts w:hint="eastAsia"/>
              </w:rPr>
              <w:t>思 考 题</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rPr>
            </w:pPr>
            <w:r>
              <w:rPr>
                <w:rFonts w:hint="eastAsia"/>
              </w:rPr>
              <w:t>练 习 题</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一</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szCs w:val="21"/>
              </w:rPr>
            </w:pPr>
            <w:r>
              <w:rPr>
                <w:rFonts w:hint="eastAsia"/>
                <w:bCs/>
                <w:szCs w:val="21"/>
              </w:rPr>
              <w:t>热力学的基本规律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10</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r>
              <w:rPr>
                <w:rFonts w:hint="eastAsia"/>
                <w:szCs w:val="21"/>
              </w:rPr>
              <w:t>讲授</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二</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szCs w:val="21"/>
              </w:rPr>
            </w:pPr>
            <w:r>
              <w:rPr>
                <w:rFonts w:hint="eastAsia"/>
                <w:bCs/>
                <w:szCs w:val="21"/>
              </w:rPr>
              <w:t>均匀物质的热力学性质</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r>
              <w:rPr>
                <w:rFonts w:hint="eastAsia"/>
                <w:szCs w:val="21"/>
              </w:rPr>
              <w:t>讲授(讨论)</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三</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szCs w:val="21"/>
              </w:rPr>
            </w:pPr>
            <w:r>
              <w:rPr>
                <w:rFonts w:hint="eastAsia"/>
                <w:bCs/>
                <w:szCs w:val="21"/>
              </w:rPr>
              <w:t>单元系的相变</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r>
              <w:rPr>
                <w:rFonts w:hint="eastAsia"/>
                <w:szCs w:val="21"/>
              </w:rPr>
              <w:t>讲授(讨论)</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四</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szCs w:val="21"/>
              </w:rPr>
            </w:pPr>
            <w:r>
              <w:rPr>
                <w:rFonts w:hint="eastAsia"/>
                <w:bCs/>
                <w:szCs w:val="21"/>
              </w:rPr>
              <w:t>多元系的复相平衡和化学平衡</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r>
              <w:rPr>
                <w:rFonts w:hint="eastAsia"/>
                <w:szCs w:val="21"/>
              </w:rPr>
              <w:t>讲授(讨论)</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五</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bCs/>
                <w:szCs w:val="21"/>
              </w:rPr>
            </w:pPr>
            <w:r>
              <w:rPr>
                <w:rFonts w:hint="eastAsia"/>
                <w:bCs/>
                <w:szCs w:val="21"/>
              </w:rPr>
              <w:t>不可逆过程热力学简介*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rPr>
                <w:szCs w:val="21"/>
                <w:vertAlign w:val="superscript"/>
              </w:rPr>
            </w:pPr>
            <w:r>
              <w:rPr>
                <w:rFonts w:hint="eastAsia"/>
                <w:bCs/>
                <w:szCs w:val="21"/>
              </w:rPr>
              <w:t>(选修)</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六</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szCs w:val="21"/>
              </w:rPr>
            </w:pPr>
            <w:r>
              <w:rPr>
                <w:rFonts w:hint="eastAsia"/>
                <w:bCs/>
                <w:szCs w:val="21"/>
              </w:rPr>
              <w:t>近独立粒子的最概然分布</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bCs/>
                <w:szCs w:val="21"/>
              </w:rPr>
              <w:t>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r>
              <w:rPr>
                <w:rFonts w:hint="eastAsia"/>
                <w:szCs w:val="21"/>
              </w:rPr>
              <w:t>讲授(讨论)</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七</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szCs w:val="21"/>
              </w:rPr>
            </w:pPr>
            <w:r>
              <w:rPr>
                <w:rFonts w:hint="eastAsia"/>
                <w:bCs/>
                <w:szCs w:val="21"/>
              </w:rPr>
              <w:t>玻耳兹曼统计</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9</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r>
              <w:rPr>
                <w:rFonts w:hint="eastAsia"/>
                <w:szCs w:val="21"/>
              </w:rPr>
              <w:t>讲授(讨论)</w:t>
            </w: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bCs/>
                <w:szCs w:val="21"/>
              </w:rPr>
              <w:t>八</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bCs/>
                <w:szCs w:val="21"/>
              </w:rPr>
            </w:pPr>
            <w:r>
              <w:rPr>
                <w:rFonts w:hint="eastAsia"/>
                <w:bCs/>
                <w:szCs w:val="21"/>
              </w:rPr>
              <w:t>玻色统计和费米统计</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6</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bCs/>
                <w:szCs w:val="21"/>
              </w:rPr>
              <w:t>九</w:t>
            </w:r>
            <w:r>
              <w:rPr>
                <w:bCs/>
                <w:szCs w:val="21"/>
              </w:rPr>
              <w:t xml:space="preserve"> </w:t>
            </w:r>
            <w:r>
              <w:rPr>
                <w:rFonts w:hint="eastAsia"/>
                <w:bCs/>
                <w:szCs w:val="21"/>
              </w:rPr>
              <w:t xml:space="preserve"> </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bCs/>
                <w:szCs w:val="21"/>
              </w:rPr>
            </w:pPr>
            <w:r>
              <w:rPr>
                <w:rFonts w:hint="eastAsia"/>
                <w:bCs/>
                <w:szCs w:val="21"/>
              </w:rPr>
              <w:t>系综理论</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b/>
                <w:szCs w:val="21"/>
              </w:rPr>
            </w:pPr>
            <w:r>
              <w:rPr>
                <w:rFonts w:hint="eastAsia"/>
                <w:szCs w:val="21"/>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100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bCs/>
                <w:szCs w:val="21"/>
              </w:rPr>
              <w:t xml:space="preserve">十  </w:t>
            </w:r>
          </w:p>
        </w:tc>
        <w:tc>
          <w:tcPr>
            <w:tcW w:w="2572"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bCs/>
                <w:szCs w:val="21"/>
              </w:rPr>
            </w:pPr>
            <w:r>
              <w:rPr>
                <w:rFonts w:hint="eastAsia"/>
                <w:bCs/>
                <w:szCs w:val="21"/>
              </w:rPr>
              <w:t>涨落理论</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bCs/>
                <w:szCs w:val="21"/>
              </w:rPr>
              <w:t>4+2</w:t>
            </w:r>
            <w:r>
              <w:rPr>
                <w:szCs w:val="21"/>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w:t>
            </w: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340" w:hRule="atLeast"/>
        </w:trPr>
        <w:tc>
          <w:tcPr>
            <w:tcW w:w="358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szCs w:val="21"/>
              </w:rPr>
              <w:t>合      计</w:t>
            </w:r>
          </w:p>
        </w:tc>
        <w:tc>
          <w:tcPr>
            <w:tcW w:w="93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r>
              <w:rPr>
                <w:rFonts w:hint="eastAsia"/>
                <w:szCs w:val="21"/>
              </w:rPr>
              <w:t>68</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p>
        </w:tc>
        <w:tc>
          <w:tcPr>
            <w:tcW w:w="13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Cs w:val="21"/>
              </w:rPr>
            </w:pPr>
          </w:p>
        </w:tc>
      </w:tr>
    </w:tbl>
    <w:p>
      <w:pPr>
        <w:snapToGrid w:val="0"/>
        <w:spacing w:line="420" w:lineRule="atLeast"/>
        <w:rPr>
          <w:rFonts w:hint="eastAsia"/>
          <w:b/>
          <w:sz w:val="28"/>
          <w:szCs w:val="28"/>
        </w:rPr>
      </w:pPr>
    </w:p>
    <w:p>
      <w:pPr>
        <w:snapToGrid w:val="0"/>
        <w:spacing w:line="420" w:lineRule="atLeast"/>
        <w:rPr>
          <w:rFonts w:hint="eastAsia"/>
          <w:b/>
          <w:sz w:val="28"/>
          <w:szCs w:val="28"/>
        </w:rPr>
      </w:pPr>
      <w:r>
        <w:rPr>
          <w:rFonts w:hint="eastAsia"/>
          <w:b/>
          <w:sz w:val="28"/>
          <w:szCs w:val="28"/>
        </w:rPr>
        <w:t>三、正文</w:t>
      </w:r>
    </w:p>
    <w:p>
      <w:pPr>
        <w:snapToGrid w:val="0"/>
        <w:spacing w:line="420" w:lineRule="atLeast"/>
        <w:jc w:val="center"/>
        <w:rPr>
          <w:b/>
          <w:bCs/>
          <w:sz w:val="28"/>
          <w:szCs w:val="28"/>
        </w:rPr>
      </w:pPr>
      <w:r>
        <w:rPr>
          <w:rFonts w:hint="eastAsia"/>
          <w:b/>
          <w:sz w:val="28"/>
          <w:szCs w:val="28"/>
        </w:rPr>
        <w:t xml:space="preserve">第一章 </w:t>
      </w:r>
      <w:r>
        <w:rPr>
          <w:rFonts w:hint="eastAsia"/>
          <w:b/>
          <w:bCs/>
          <w:sz w:val="28"/>
          <w:szCs w:val="28"/>
        </w:rPr>
        <w:t>热力学的基本规律</w:t>
      </w:r>
    </w:p>
    <w:p>
      <w:pPr>
        <w:snapToGrid w:val="0"/>
        <w:spacing w:line="420" w:lineRule="atLeast"/>
        <w:rPr>
          <w:rFonts w:hint="eastAsia"/>
          <w:b/>
          <w:bCs/>
          <w:sz w:val="24"/>
        </w:rPr>
      </w:pPr>
      <w:r>
        <w:rPr>
          <w:rFonts w:hint="eastAsia"/>
          <w:b/>
          <w:bCs/>
          <w:sz w:val="24"/>
        </w:rPr>
        <w:t>【</w:t>
      </w:r>
      <w:r>
        <w:rPr>
          <w:rFonts w:hint="eastAsia"/>
          <w:b/>
          <w:sz w:val="24"/>
        </w:rPr>
        <w:t>教学目的</w:t>
      </w:r>
      <w:r>
        <w:rPr>
          <w:rFonts w:hint="eastAsia"/>
          <w:b/>
          <w:bCs/>
          <w:sz w:val="24"/>
        </w:rPr>
        <w:t>】</w:t>
      </w:r>
    </w:p>
    <w:p>
      <w:pPr>
        <w:pStyle w:val="3"/>
        <w:snapToGrid w:val="0"/>
        <w:spacing w:line="420" w:lineRule="atLeast"/>
        <w:ind w:firstLine="525" w:firstLineChars="250"/>
        <w:rPr>
          <w:rFonts w:ascii="Times New Roman" w:hAnsi="Times New Roman" w:eastAsia="宋体"/>
          <w:szCs w:val="21"/>
        </w:rPr>
      </w:pPr>
      <w:r>
        <w:rPr>
          <w:rFonts w:hint="eastAsia" w:ascii="Times New Roman" w:hAnsi="Times New Roman" w:eastAsia="宋体"/>
          <w:szCs w:val="21"/>
        </w:rPr>
        <w:t>通过本章教学，使学生明确本门课程的性质、基本内容和学习意义，了解本门课程的教学要求和学习方法；理解热力学的基本概念和热力学过程和规律；了解热平衡、温标、功、内能、热容量、焓、熵、自由能、吉布斯函数等基本概念；理解热平衡规律、热力学、第一、第二定律、卡诺定理、熵增加原理等重要规律；理解理论物理的重要手段是运用数学定量分析物理规律。</w:t>
      </w:r>
    </w:p>
    <w:p>
      <w:pPr>
        <w:snapToGrid w:val="0"/>
        <w:spacing w:line="420" w:lineRule="atLeast"/>
        <w:rPr>
          <w:rFonts w:hint="eastAsia"/>
          <w:b/>
          <w:bCs/>
          <w:sz w:val="24"/>
        </w:rPr>
      </w:pPr>
      <w:r>
        <w:rPr>
          <w:rFonts w:hint="eastAsia"/>
          <w:b/>
          <w:bCs/>
          <w:sz w:val="24"/>
        </w:rPr>
        <w:t>【</w:t>
      </w:r>
      <w:r>
        <w:rPr>
          <w:rFonts w:hint="eastAsia"/>
          <w:b/>
          <w:sz w:val="24"/>
        </w:rPr>
        <w:t>重点难点</w:t>
      </w:r>
      <w:r>
        <w:rPr>
          <w:rFonts w:hint="eastAsia"/>
          <w:b/>
          <w:bCs/>
          <w:sz w:val="24"/>
        </w:rPr>
        <w:t>】</w:t>
      </w:r>
    </w:p>
    <w:p>
      <w:pPr>
        <w:snapToGrid w:val="0"/>
        <w:spacing w:line="420" w:lineRule="atLeast"/>
        <w:ind w:firstLine="435"/>
        <w:rPr>
          <w:rFonts w:hint="eastAsia"/>
          <w:szCs w:val="21"/>
        </w:rPr>
      </w:pPr>
      <w:r>
        <w:rPr>
          <w:rFonts w:hint="eastAsia"/>
          <w:szCs w:val="21"/>
        </w:rPr>
        <w:t>重点：热力学第一、二、三定律。难点：熵增加原理。</w:t>
      </w:r>
    </w:p>
    <w:p>
      <w:pPr>
        <w:pStyle w:val="5"/>
        <w:snapToGrid w:val="0"/>
        <w:spacing w:line="420" w:lineRule="atLeast"/>
        <w:jc w:val="both"/>
        <w:rPr>
          <w:rFonts w:hint="eastAsia" w:ascii="Times New Roman" w:hAnsi="Times New Roman"/>
          <w:sz w:val="21"/>
          <w:szCs w:val="21"/>
        </w:rPr>
      </w:pPr>
      <w:r>
        <w:rPr>
          <w:rFonts w:hint="eastAsia" w:ascii="Times New Roman" w:hAnsi="Times New Roman"/>
          <w:sz w:val="21"/>
          <w:szCs w:val="21"/>
        </w:rPr>
        <w:t>第一节、平衡态的条件和热力学过程</w:t>
      </w:r>
      <w:r>
        <w:rPr>
          <w:rFonts w:ascii="Times New Roman" w:hAnsi="Times New Roman"/>
          <w:sz w:val="21"/>
          <w:szCs w:val="21"/>
        </w:rPr>
        <w:br w:type="textWrapping"/>
      </w:r>
      <w:r>
        <w:rPr>
          <w:rFonts w:hint="eastAsia" w:ascii="Times New Roman" w:hAnsi="Times New Roman"/>
          <w:sz w:val="21"/>
          <w:szCs w:val="21"/>
        </w:rPr>
        <w:t>一、</w:t>
      </w:r>
      <w:r>
        <w:rPr>
          <w:rFonts w:ascii="Times New Roman" w:hAnsi="Times New Roman"/>
          <w:sz w:val="21"/>
          <w:szCs w:val="21"/>
        </w:rPr>
        <w:t>热力学系统的平衡状态及其描述</w:t>
      </w:r>
      <w:r>
        <w:rPr>
          <w:rFonts w:hint="eastAsia" w:ascii="Times New Roman" w:hAnsi="Times New Roman"/>
          <w:sz w:val="21"/>
          <w:szCs w:val="21"/>
        </w:rPr>
        <w:t xml:space="preserve">  二、</w:t>
      </w:r>
      <w:r>
        <w:rPr>
          <w:rFonts w:ascii="Times New Roman" w:hAnsi="Times New Roman"/>
          <w:sz w:val="21"/>
          <w:szCs w:val="21"/>
        </w:rPr>
        <w:t>热平衡定律和温度</w:t>
      </w:r>
      <w:r>
        <w:rPr>
          <w:rFonts w:hint="eastAsia" w:ascii="Times New Roman" w:hAnsi="Times New Roman"/>
          <w:sz w:val="21"/>
          <w:szCs w:val="21"/>
        </w:rPr>
        <w:t xml:space="preserve">  三、 </w:t>
      </w:r>
      <w:r>
        <w:rPr>
          <w:rFonts w:ascii="Times New Roman" w:hAnsi="Times New Roman"/>
          <w:sz w:val="21"/>
          <w:szCs w:val="21"/>
        </w:rPr>
        <w:t>物态方程</w:t>
      </w:r>
      <w:r>
        <w:rPr>
          <w:rFonts w:hint="eastAsia" w:ascii="Times New Roman" w:hAnsi="Times New Roman"/>
          <w:sz w:val="21"/>
          <w:szCs w:val="21"/>
        </w:rPr>
        <w:t xml:space="preserve"> 四、</w:t>
      </w:r>
      <w:r>
        <w:rPr>
          <w:rFonts w:ascii="Times New Roman" w:hAnsi="Times New Roman"/>
          <w:sz w:val="21"/>
          <w:szCs w:val="21"/>
        </w:rPr>
        <w:t>功</w:t>
      </w:r>
    </w:p>
    <w:p>
      <w:pPr>
        <w:pStyle w:val="5"/>
        <w:snapToGrid w:val="0"/>
        <w:spacing w:line="420" w:lineRule="atLeast"/>
        <w:jc w:val="both"/>
        <w:rPr>
          <w:rFonts w:ascii="Times New Roman" w:hAnsi="Times New Roman"/>
          <w:sz w:val="21"/>
          <w:szCs w:val="21"/>
        </w:rPr>
      </w:pPr>
      <w:r>
        <w:rPr>
          <w:rFonts w:hint="eastAsia" w:ascii="Times New Roman" w:hAnsi="Times New Roman"/>
          <w:sz w:val="21"/>
          <w:szCs w:val="21"/>
        </w:rPr>
        <w:t>第二节、热力学函数与规律</w:t>
      </w:r>
      <w:r>
        <w:rPr>
          <w:rFonts w:ascii="Times New Roman" w:hAnsi="Times New Roman"/>
          <w:sz w:val="21"/>
          <w:szCs w:val="21"/>
        </w:rPr>
        <w:br w:type="textWrapping"/>
      </w:r>
      <w:r>
        <w:rPr>
          <w:rFonts w:hint="eastAsia" w:ascii="Times New Roman" w:hAnsi="Times New Roman"/>
          <w:sz w:val="21"/>
          <w:szCs w:val="21"/>
        </w:rPr>
        <w:t xml:space="preserve">一、 </w:t>
      </w:r>
      <w:r>
        <w:rPr>
          <w:rFonts w:ascii="Times New Roman" w:hAnsi="Times New Roman"/>
          <w:sz w:val="21"/>
          <w:szCs w:val="21"/>
        </w:rPr>
        <w:t>热力学第一定律</w:t>
      </w:r>
      <w:r>
        <w:rPr>
          <w:rFonts w:hint="eastAsia" w:ascii="Times New Roman" w:hAnsi="Times New Roman"/>
          <w:sz w:val="21"/>
          <w:szCs w:val="21"/>
        </w:rPr>
        <w:t xml:space="preserve">  二、</w:t>
      </w:r>
      <w:r>
        <w:rPr>
          <w:rFonts w:ascii="Times New Roman" w:hAnsi="Times New Roman"/>
          <w:sz w:val="21"/>
          <w:szCs w:val="21"/>
        </w:rPr>
        <w:t>热容量和焓</w:t>
      </w:r>
      <w:r>
        <w:rPr>
          <w:rFonts w:hint="eastAsia" w:ascii="Times New Roman" w:hAnsi="Times New Roman"/>
          <w:sz w:val="21"/>
          <w:szCs w:val="21"/>
        </w:rPr>
        <w:t xml:space="preserve"> 三、</w:t>
      </w:r>
      <w:r>
        <w:rPr>
          <w:rFonts w:ascii="Times New Roman" w:hAnsi="Times New Roman"/>
          <w:sz w:val="21"/>
          <w:szCs w:val="21"/>
        </w:rPr>
        <w:t>理想气体的内能</w:t>
      </w:r>
      <w:r>
        <w:rPr>
          <w:rFonts w:hint="eastAsia" w:ascii="Times New Roman" w:hAnsi="Times New Roman"/>
          <w:sz w:val="21"/>
          <w:szCs w:val="21"/>
        </w:rPr>
        <w:t>；</w:t>
      </w:r>
      <w:r>
        <w:rPr>
          <w:rFonts w:ascii="Times New Roman" w:hAnsi="Times New Roman"/>
          <w:sz w:val="21"/>
          <w:szCs w:val="21"/>
        </w:rPr>
        <w:t xml:space="preserve"> </w:t>
      </w:r>
      <w:r>
        <w:rPr>
          <w:rFonts w:hint="eastAsia" w:ascii="Times New Roman" w:hAnsi="Times New Roman"/>
          <w:sz w:val="21"/>
          <w:szCs w:val="21"/>
        </w:rPr>
        <w:t>四、</w:t>
      </w:r>
      <w:r>
        <w:rPr>
          <w:rFonts w:ascii="Times New Roman" w:hAnsi="Times New Roman"/>
          <w:sz w:val="21"/>
          <w:szCs w:val="21"/>
        </w:rPr>
        <w:t>理想气体的绝热过程</w:t>
      </w:r>
      <w:r>
        <w:rPr>
          <w:rFonts w:hint="eastAsia" w:ascii="Times New Roman" w:hAnsi="Times New Roman"/>
          <w:sz w:val="21"/>
          <w:szCs w:val="21"/>
        </w:rPr>
        <w:t xml:space="preserve"> </w:t>
      </w:r>
      <w:r>
        <w:rPr>
          <w:rFonts w:ascii="Times New Roman" w:hAnsi="Times New Roman"/>
          <w:sz w:val="21"/>
          <w:szCs w:val="21"/>
        </w:rPr>
        <w:t> </w:t>
      </w:r>
      <w:r>
        <w:rPr>
          <w:rFonts w:hint="eastAsia" w:ascii="Times New Roman" w:hAnsi="Times New Roman"/>
          <w:sz w:val="21"/>
          <w:szCs w:val="21"/>
        </w:rPr>
        <w:t>五、</w:t>
      </w:r>
      <w:r>
        <w:rPr>
          <w:rFonts w:ascii="Times New Roman" w:hAnsi="Times New Roman"/>
          <w:sz w:val="21"/>
          <w:szCs w:val="21"/>
        </w:rPr>
        <w:t>理想气体的卡诺循环</w:t>
      </w:r>
      <w:r>
        <w:rPr>
          <w:rFonts w:hint="eastAsia" w:ascii="Times New Roman" w:hAnsi="Times New Roman"/>
          <w:sz w:val="21"/>
          <w:szCs w:val="21"/>
        </w:rPr>
        <w:t xml:space="preserve">  六、</w:t>
      </w:r>
      <w:r>
        <w:rPr>
          <w:rFonts w:ascii="Times New Roman" w:hAnsi="Times New Roman"/>
          <w:sz w:val="21"/>
          <w:szCs w:val="21"/>
        </w:rPr>
        <w:t>热力学第二定律</w:t>
      </w:r>
      <w:r>
        <w:rPr>
          <w:rFonts w:hint="eastAsia" w:ascii="Times New Roman" w:hAnsi="Times New Roman"/>
          <w:sz w:val="21"/>
          <w:szCs w:val="21"/>
        </w:rPr>
        <w:t xml:space="preserve">  七、</w:t>
      </w:r>
      <w:r>
        <w:rPr>
          <w:rFonts w:ascii="Times New Roman" w:hAnsi="Times New Roman"/>
          <w:sz w:val="21"/>
          <w:szCs w:val="21"/>
        </w:rPr>
        <w:t>卡诺定理</w:t>
      </w:r>
      <w:r>
        <w:rPr>
          <w:rFonts w:hint="eastAsia" w:ascii="Times New Roman" w:hAnsi="Times New Roman"/>
          <w:sz w:val="21"/>
          <w:szCs w:val="21"/>
        </w:rPr>
        <w:t xml:space="preserve">  八、</w:t>
      </w:r>
      <w:r>
        <w:rPr>
          <w:rFonts w:ascii="Times New Roman" w:hAnsi="Times New Roman"/>
          <w:sz w:val="21"/>
          <w:szCs w:val="21"/>
        </w:rPr>
        <w:t>热力学温标</w:t>
      </w:r>
      <w:r>
        <w:rPr>
          <w:rFonts w:hint="eastAsia" w:ascii="Times New Roman" w:hAnsi="Times New Roman"/>
          <w:sz w:val="21"/>
          <w:szCs w:val="21"/>
        </w:rPr>
        <w:br w:type="textWrapping"/>
      </w:r>
      <w:r>
        <w:rPr>
          <w:rFonts w:hint="eastAsia" w:ascii="Times New Roman" w:hAnsi="Times New Roman"/>
          <w:sz w:val="21"/>
          <w:szCs w:val="21"/>
        </w:rPr>
        <w:t>第三节、</w:t>
      </w:r>
      <w:r>
        <w:rPr>
          <w:rFonts w:ascii="Times New Roman" w:hAnsi="Times New Roman"/>
          <w:sz w:val="21"/>
          <w:szCs w:val="21"/>
        </w:rPr>
        <w:t>熵和热力学基本方程 </w:t>
      </w:r>
      <w:r>
        <w:rPr>
          <w:rFonts w:hint="eastAsia" w:ascii="Times New Roman" w:hAnsi="Times New Roman"/>
          <w:sz w:val="21"/>
          <w:szCs w:val="21"/>
        </w:rPr>
        <w:br w:type="textWrapping"/>
      </w:r>
      <w:r>
        <w:rPr>
          <w:rFonts w:hint="eastAsia" w:ascii="Times New Roman" w:hAnsi="Times New Roman"/>
          <w:sz w:val="21"/>
          <w:szCs w:val="21"/>
        </w:rPr>
        <w:t>一、</w:t>
      </w:r>
      <w:r>
        <w:rPr>
          <w:rFonts w:ascii="Times New Roman" w:hAnsi="Times New Roman"/>
          <w:sz w:val="21"/>
          <w:szCs w:val="21"/>
        </w:rPr>
        <w:t>克劳修斯等式和不等式</w:t>
      </w:r>
      <w:r>
        <w:rPr>
          <w:rFonts w:hint="eastAsia" w:ascii="Times New Roman" w:hAnsi="Times New Roman"/>
          <w:sz w:val="21"/>
          <w:szCs w:val="21"/>
        </w:rPr>
        <w:t xml:space="preserve">  二、</w:t>
      </w:r>
      <w:r>
        <w:rPr>
          <w:rFonts w:ascii="Times New Roman" w:hAnsi="Times New Roman"/>
          <w:sz w:val="21"/>
          <w:szCs w:val="21"/>
        </w:rPr>
        <w:t>熵和热力学基本方程</w:t>
      </w:r>
      <w:r>
        <w:rPr>
          <w:rFonts w:hint="eastAsia" w:ascii="Times New Roman" w:hAnsi="Times New Roman"/>
          <w:sz w:val="21"/>
          <w:szCs w:val="21"/>
        </w:rPr>
        <w:t xml:space="preserve">  三、</w:t>
      </w:r>
      <w:r>
        <w:rPr>
          <w:rFonts w:ascii="Times New Roman" w:hAnsi="Times New Roman"/>
          <w:sz w:val="21"/>
          <w:szCs w:val="21"/>
        </w:rPr>
        <w:t>理想气体的熵</w:t>
      </w:r>
      <w:r>
        <w:rPr>
          <w:rFonts w:hint="eastAsia" w:ascii="Times New Roman" w:hAnsi="Times New Roman"/>
          <w:sz w:val="21"/>
          <w:szCs w:val="21"/>
        </w:rPr>
        <w:t xml:space="preserve">  四、</w:t>
      </w:r>
      <w:r>
        <w:rPr>
          <w:rFonts w:ascii="Times New Roman" w:hAnsi="Times New Roman"/>
          <w:sz w:val="21"/>
          <w:szCs w:val="21"/>
        </w:rPr>
        <w:t>热力学第二定律的普遍表述</w:t>
      </w:r>
      <w:r>
        <w:rPr>
          <w:rFonts w:hint="eastAsia" w:ascii="Times New Roman" w:hAnsi="Times New Roman"/>
          <w:sz w:val="21"/>
          <w:szCs w:val="21"/>
        </w:rPr>
        <w:t xml:space="preserve">  五、</w:t>
      </w:r>
      <w:r>
        <w:rPr>
          <w:rFonts w:ascii="Times New Roman" w:hAnsi="Times New Roman"/>
          <w:sz w:val="21"/>
          <w:szCs w:val="21"/>
        </w:rPr>
        <w:t>熵增加原理的简单应用</w:t>
      </w:r>
      <w:r>
        <w:rPr>
          <w:rFonts w:hint="eastAsia" w:ascii="Times New Roman" w:hAnsi="Times New Roman"/>
          <w:sz w:val="21"/>
          <w:szCs w:val="21"/>
        </w:rPr>
        <w:t xml:space="preserve">  六、</w:t>
      </w:r>
      <w:r>
        <w:rPr>
          <w:rFonts w:ascii="Times New Roman" w:hAnsi="Times New Roman"/>
          <w:sz w:val="21"/>
          <w:szCs w:val="21"/>
        </w:rPr>
        <w:t>自由能和吉布斯函数</w:t>
      </w:r>
    </w:p>
    <w:p>
      <w:pPr>
        <w:snapToGrid w:val="0"/>
        <w:spacing w:line="420" w:lineRule="atLeast"/>
        <w:ind w:left="482" w:hanging="482" w:hangingChars="200"/>
        <w:rPr>
          <w:rFonts w:hint="eastAsia"/>
          <w:b/>
          <w:bCs/>
          <w:sz w:val="24"/>
        </w:rPr>
      </w:pPr>
      <w:r>
        <w:rPr>
          <w:rFonts w:hint="eastAsia"/>
          <w:b/>
          <w:bCs/>
          <w:sz w:val="24"/>
        </w:rPr>
        <w:t>【</w:t>
      </w:r>
      <w:r>
        <w:rPr>
          <w:rFonts w:hint="eastAsia"/>
          <w:b/>
          <w:sz w:val="24"/>
        </w:rPr>
        <w:t>思考题</w:t>
      </w:r>
      <w:r>
        <w:rPr>
          <w:rFonts w:hint="eastAsia"/>
          <w:b/>
          <w:bCs/>
          <w:sz w:val="24"/>
        </w:rPr>
        <w:t>】</w:t>
      </w:r>
    </w:p>
    <w:p>
      <w:pPr>
        <w:snapToGrid w:val="0"/>
        <w:spacing w:line="420" w:lineRule="atLeast"/>
        <w:ind w:left="420" w:hanging="420" w:hangingChars="200"/>
        <w:rPr>
          <w:rFonts w:hint="eastAsia"/>
          <w:color w:val="000000"/>
          <w:kern w:val="0"/>
          <w:szCs w:val="21"/>
        </w:rPr>
      </w:pPr>
      <w:r>
        <w:rPr>
          <w:rFonts w:hint="eastAsia"/>
          <w:bCs/>
          <w:szCs w:val="21"/>
        </w:rPr>
        <w:t>1、</w:t>
      </w:r>
      <w:r>
        <w:rPr>
          <w:rFonts w:hint="eastAsia"/>
          <w:color w:val="000000"/>
          <w:kern w:val="0"/>
          <w:szCs w:val="21"/>
        </w:rPr>
        <w:t>热力学的</w:t>
      </w:r>
      <w:r>
        <w:rPr>
          <w:color w:val="000000"/>
          <w:kern w:val="0"/>
          <w:szCs w:val="21"/>
        </w:rPr>
        <w:t>基本概念</w:t>
      </w:r>
      <w:r>
        <w:rPr>
          <w:rFonts w:hint="eastAsia"/>
          <w:color w:val="000000"/>
          <w:kern w:val="0"/>
          <w:szCs w:val="21"/>
        </w:rPr>
        <w:t>有哪些？</w:t>
      </w:r>
    </w:p>
    <w:p>
      <w:pPr>
        <w:snapToGrid w:val="0"/>
        <w:spacing w:line="420" w:lineRule="atLeast"/>
        <w:ind w:left="420" w:hanging="420" w:hangingChars="200"/>
        <w:rPr>
          <w:rFonts w:hint="eastAsia"/>
          <w:color w:val="000000"/>
          <w:kern w:val="0"/>
          <w:szCs w:val="21"/>
        </w:rPr>
      </w:pPr>
      <w:r>
        <w:rPr>
          <w:rFonts w:hint="eastAsia"/>
          <w:color w:val="000000"/>
          <w:kern w:val="0"/>
          <w:szCs w:val="21"/>
        </w:rPr>
        <w:t>2、</w:t>
      </w:r>
      <w:r>
        <w:rPr>
          <w:color w:val="000000"/>
          <w:kern w:val="0"/>
          <w:szCs w:val="21"/>
        </w:rPr>
        <w:t>熵</w:t>
      </w:r>
      <w:r>
        <w:rPr>
          <w:rFonts w:hint="eastAsia"/>
          <w:color w:val="000000"/>
          <w:kern w:val="0"/>
          <w:szCs w:val="21"/>
        </w:rPr>
        <w:t>的物理意义是什么？</w:t>
      </w:r>
    </w:p>
    <w:p>
      <w:pPr>
        <w:snapToGrid w:val="0"/>
        <w:spacing w:line="420" w:lineRule="atLeast"/>
        <w:ind w:left="420" w:hanging="420" w:hangingChars="200"/>
        <w:rPr>
          <w:rFonts w:hint="eastAsia"/>
          <w:color w:val="000000"/>
          <w:kern w:val="0"/>
          <w:szCs w:val="21"/>
        </w:rPr>
      </w:pPr>
      <w:r>
        <w:rPr>
          <w:rFonts w:hint="eastAsia"/>
          <w:color w:val="000000"/>
          <w:kern w:val="0"/>
          <w:szCs w:val="21"/>
        </w:rPr>
        <w:t>3、热</w:t>
      </w:r>
      <w:r>
        <w:rPr>
          <w:color w:val="000000"/>
          <w:kern w:val="0"/>
          <w:szCs w:val="21"/>
        </w:rPr>
        <w:t>力学第一定律，卡诺定理, 热力学第二定律的实质</w:t>
      </w:r>
      <w:r>
        <w:rPr>
          <w:rFonts w:hint="eastAsia"/>
          <w:color w:val="000000"/>
          <w:kern w:val="0"/>
          <w:szCs w:val="21"/>
        </w:rPr>
        <w:t>。</w:t>
      </w:r>
    </w:p>
    <w:p>
      <w:pPr>
        <w:snapToGrid w:val="0"/>
        <w:spacing w:line="420" w:lineRule="atLeast"/>
        <w:ind w:left="420" w:hanging="420" w:hangingChars="200"/>
        <w:rPr>
          <w:color w:val="000000"/>
          <w:kern w:val="0"/>
          <w:sz w:val="24"/>
        </w:rPr>
      </w:pPr>
      <w:r>
        <w:rPr>
          <w:rFonts w:hint="eastAsia"/>
          <w:color w:val="000000"/>
          <w:kern w:val="0"/>
          <w:szCs w:val="21"/>
        </w:rPr>
        <w:t>4、</w:t>
      </w:r>
      <w:r>
        <w:rPr>
          <w:color w:val="000000"/>
          <w:kern w:val="0"/>
          <w:szCs w:val="21"/>
        </w:rPr>
        <w:t>热力学第二定律的开尔文表述和克劳修斯表述</w:t>
      </w:r>
      <w:r>
        <w:rPr>
          <w:rFonts w:hint="eastAsia"/>
          <w:color w:val="000000"/>
          <w:kern w:val="0"/>
          <w:szCs w:val="21"/>
        </w:rPr>
        <w:t>是否等价？</w:t>
      </w:r>
      <w:r>
        <w:rPr>
          <w:color w:val="000000"/>
          <w:kern w:val="0"/>
          <w:szCs w:val="21"/>
        </w:rPr>
        <w:br w:type="textWrapping"/>
      </w:r>
    </w:p>
    <w:p>
      <w:pPr>
        <w:snapToGrid w:val="0"/>
        <w:spacing w:line="420" w:lineRule="atLeast"/>
        <w:jc w:val="center"/>
        <w:rPr>
          <w:rFonts w:hint="eastAsia"/>
          <w:b/>
          <w:bCs/>
          <w:sz w:val="28"/>
          <w:szCs w:val="28"/>
        </w:rPr>
      </w:pPr>
      <w:r>
        <w:rPr>
          <w:rFonts w:hint="eastAsia"/>
          <w:b/>
          <w:bCs/>
          <w:sz w:val="28"/>
          <w:szCs w:val="28"/>
        </w:rPr>
        <w:t>第二章  均匀物质的热力学性质</w:t>
      </w:r>
    </w:p>
    <w:p>
      <w:pPr>
        <w:snapToGrid w:val="0"/>
        <w:spacing w:line="420" w:lineRule="atLeast"/>
        <w:rPr>
          <w:rFonts w:hint="eastAsia"/>
          <w:b/>
          <w:bCs/>
          <w:sz w:val="24"/>
        </w:rPr>
      </w:pPr>
      <w:r>
        <w:rPr>
          <w:rFonts w:hint="eastAsia"/>
          <w:b/>
          <w:bCs/>
          <w:sz w:val="24"/>
        </w:rPr>
        <w:t>【</w:t>
      </w:r>
      <w:r>
        <w:rPr>
          <w:rFonts w:hint="eastAsia"/>
          <w:b/>
          <w:sz w:val="24"/>
        </w:rPr>
        <w:t>教学目的</w:t>
      </w:r>
      <w:r>
        <w:rPr>
          <w:rFonts w:hint="eastAsia"/>
          <w:b/>
          <w:bCs/>
          <w:sz w:val="24"/>
        </w:rPr>
        <w:t>】</w:t>
      </w:r>
    </w:p>
    <w:p>
      <w:pPr>
        <w:pStyle w:val="3"/>
        <w:snapToGrid w:val="0"/>
        <w:spacing w:line="420" w:lineRule="atLeast"/>
        <w:rPr>
          <w:rFonts w:hint="eastAsia" w:ascii="Times New Roman" w:hAnsi="Times New Roman" w:eastAsia="宋体"/>
          <w:szCs w:val="21"/>
        </w:rPr>
      </w:pPr>
      <w:r>
        <w:rPr>
          <w:rFonts w:ascii="Times New Roman" w:hAnsi="Times New Roman" w:eastAsia="宋体"/>
          <w:szCs w:val="21"/>
        </w:rPr>
        <w:t>通过本章教学，使学生</w:t>
      </w:r>
      <w:r>
        <w:rPr>
          <w:rFonts w:hint="eastAsia" w:ascii="Times New Roman" w:hAnsi="Times New Roman" w:eastAsia="宋体"/>
          <w:szCs w:val="21"/>
        </w:rPr>
        <w:t>学会如何从热力学基本微分方程出发，推演出系统各种平衡性质的相互关系；了解麦克斯韦关系及应用，理解特性函数，具有单项功的一般系统的热力学关系；理解平衡辐射场的热力学性质。理解均匀物质的热力学性质；理解基本热力学函数U、H、F、G的物理内涵；了解数学中全微分和偏微商的应用，熟练写出热力学基本微分方程；会利用偏微商运算推导</w:t>
      </w:r>
      <w:r>
        <w:rPr>
          <w:rFonts w:ascii="Times New Roman" w:hAnsi="Times New Roman" w:eastAsia="宋体"/>
          <w:szCs w:val="21"/>
        </w:rPr>
        <w:t>Maxwell</w:t>
      </w:r>
      <w:r>
        <w:rPr>
          <w:rFonts w:hint="eastAsia" w:ascii="Times New Roman" w:hAnsi="Times New Roman" w:eastAsia="宋体"/>
          <w:szCs w:val="21"/>
        </w:rPr>
        <w:t>关系；利用M</w:t>
      </w:r>
      <w:r>
        <w:rPr>
          <w:rFonts w:ascii="Times New Roman" w:hAnsi="Times New Roman" w:eastAsia="宋体"/>
          <w:szCs w:val="21"/>
        </w:rPr>
        <w:t>axwell</w:t>
      </w:r>
      <w:r>
        <w:rPr>
          <w:rFonts w:hint="eastAsia" w:ascii="Times New Roman" w:hAnsi="Times New Roman" w:eastAsia="宋体"/>
          <w:szCs w:val="21"/>
        </w:rPr>
        <w:t>关系证明有关问题。</w:t>
      </w:r>
    </w:p>
    <w:p>
      <w:pPr>
        <w:snapToGrid w:val="0"/>
        <w:spacing w:line="420" w:lineRule="atLeast"/>
        <w:rPr>
          <w:rFonts w:hint="eastAsia"/>
          <w:b/>
          <w:bCs/>
          <w:sz w:val="24"/>
        </w:rPr>
      </w:pPr>
      <w:r>
        <w:rPr>
          <w:rFonts w:hint="eastAsia"/>
          <w:b/>
          <w:bCs/>
          <w:sz w:val="24"/>
        </w:rPr>
        <w:t>【</w:t>
      </w:r>
      <w:r>
        <w:rPr>
          <w:rFonts w:hint="eastAsia"/>
          <w:b/>
          <w:sz w:val="24"/>
        </w:rPr>
        <w:t>重点难点</w:t>
      </w:r>
      <w:r>
        <w:rPr>
          <w:rFonts w:hint="eastAsia"/>
          <w:b/>
          <w:bCs/>
          <w:sz w:val="24"/>
        </w:rPr>
        <w:t>】</w:t>
      </w:r>
    </w:p>
    <w:p>
      <w:pPr>
        <w:snapToGrid w:val="0"/>
        <w:spacing w:line="300" w:lineRule="auto"/>
        <w:ind w:right="28"/>
        <w:rPr>
          <w:rFonts w:hint="eastAsia"/>
          <w:szCs w:val="21"/>
        </w:rPr>
      </w:pPr>
      <w:r>
        <w:rPr>
          <w:rFonts w:hint="eastAsia"/>
          <w:szCs w:val="21"/>
        </w:rPr>
        <w:t>重点：内能、焓、自由能和Gibbs函数的全微分。</w:t>
      </w:r>
      <w:r>
        <w:rPr>
          <w:szCs w:val="21"/>
        </w:rPr>
        <w:br w:type="textWrapping"/>
      </w:r>
      <w:r>
        <w:rPr>
          <w:rFonts w:hint="eastAsia"/>
          <w:szCs w:val="21"/>
        </w:rPr>
        <w:t>难点：麦氏关系的应用。</w:t>
      </w:r>
    </w:p>
    <w:p>
      <w:pPr>
        <w:snapToGrid w:val="0"/>
        <w:spacing w:line="300" w:lineRule="auto"/>
        <w:ind w:right="28"/>
        <w:rPr>
          <w:kern w:val="0"/>
          <w:szCs w:val="21"/>
        </w:rPr>
      </w:pPr>
      <w:r>
        <w:rPr>
          <w:rFonts w:hint="eastAsia"/>
          <w:kern w:val="0"/>
          <w:szCs w:val="21"/>
        </w:rPr>
        <w:t>第一节    函数的全微分</w:t>
      </w:r>
      <w:r>
        <w:rPr>
          <w:kern w:val="0"/>
          <w:szCs w:val="21"/>
        </w:rPr>
        <w:br w:type="textWrapping"/>
      </w:r>
      <w:r>
        <w:rPr>
          <w:rFonts w:hint="eastAsia"/>
          <w:kern w:val="0"/>
          <w:szCs w:val="21"/>
        </w:rPr>
        <w:t>一、</w:t>
      </w:r>
      <w:r>
        <w:rPr>
          <w:kern w:val="0"/>
          <w:szCs w:val="21"/>
        </w:rPr>
        <w:t xml:space="preserve"> 内能、焓</w:t>
      </w:r>
      <w:r>
        <w:rPr>
          <w:rFonts w:hint="eastAsia"/>
          <w:kern w:val="0"/>
          <w:szCs w:val="21"/>
        </w:rPr>
        <w:t>、</w:t>
      </w:r>
      <w:r>
        <w:rPr>
          <w:kern w:val="0"/>
          <w:szCs w:val="21"/>
        </w:rPr>
        <w:t>自由能和吉布斯函数的全微分</w:t>
      </w:r>
      <w:r>
        <w:rPr>
          <w:rFonts w:hint="eastAsia"/>
          <w:kern w:val="0"/>
          <w:szCs w:val="21"/>
        </w:rPr>
        <w:t xml:space="preserve">  二、</w:t>
      </w:r>
      <w:r>
        <w:rPr>
          <w:kern w:val="0"/>
          <w:szCs w:val="21"/>
        </w:rPr>
        <w:t xml:space="preserve"> 麦氏关系的简单应用</w:t>
      </w:r>
      <w:r>
        <w:rPr>
          <w:rFonts w:hint="eastAsia"/>
          <w:kern w:val="0"/>
          <w:szCs w:val="21"/>
        </w:rPr>
        <w:t xml:space="preserve">  三、</w:t>
      </w:r>
      <w:r>
        <w:rPr>
          <w:kern w:val="0"/>
          <w:szCs w:val="21"/>
        </w:rPr>
        <w:t xml:space="preserve">气体的节流过程和绝热膨胀过程  </w:t>
      </w:r>
    </w:p>
    <w:p>
      <w:pPr>
        <w:widowControl/>
        <w:snapToGrid w:val="0"/>
        <w:spacing w:line="300" w:lineRule="auto"/>
        <w:rPr>
          <w:rFonts w:hint="eastAsia"/>
          <w:kern w:val="0"/>
          <w:szCs w:val="21"/>
        </w:rPr>
      </w:pPr>
      <w:r>
        <w:rPr>
          <w:rFonts w:hint="eastAsia"/>
          <w:kern w:val="0"/>
          <w:szCs w:val="21"/>
        </w:rPr>
        <w:t>第二节  基本热力学函数与特性函数</w:t>
      </w:r>
      <w:r>
        <w:rPr>
          <w:kern w:val="0"/>
          <w:szCs w:val="21"/>
        </w:rPr>
        <w:br w:type="textWrapping"/>
      </w:r>
      <w:r>
        <w:rPr>
          <w:rFonts w:hint="eastAsia"/>
          <w:kern w:val="0"/>
          <w:szCs w:val="21"/>
        </w:rPr>
        <w:t>一、</w:t>
      </w:r>
      <w:r>
        <w:rPr>
          <w:kern w:val="0"/>
          <w:szCs w:val="21"/>
        </w:rPr>
        <w:t xml:space="preserve"> 基本热力学函数的确定</w:t>
      </w:r>
      <w:r>
        <w:rPr>
          <w:rFonts w:hint="eastAsia"/>
          <w:kern w:val="0"/>
          <w:szCs w:val="21"/>
        </w:rPr>
        <w:t xml:space="preserve">  二、</w:t>
      </w:r>
      <w:r>
        <w:rPr>
          <w:kern w:val="0"/>
          <w:szCs w:val="21"/>
        </w:rPr>
        <w:t>特性函数</w:t>
      </w:r>
    </w:p>
    <w:p>
      <w:pPr>
        <w:widowControl/>
        <w:snapToGrid w:val="0"/>
        <w:spacing w:before="100" w:beforeAutospacing="1" w:after="100" w:afterAutospacing="1" w:line="420" w:lineRule="atLeast"/>
        <w:ind w:left="623" w:leftChars="67" w:hanging="482" w:hangingChars="200"/>
        <w:rPr>
          <w:rFonts w:hint="eastAsia"/>
          <w:b/>
          <w:bCs/>
          <w:sz w:val="24"/>
        </w:rPr>
      </w:pPr>
      <w:r>
        <w:rPr>
          <w:rFonts w:hint="eastAsia"/>
          <w:b/>
          <w:bCs/>
          <w:sz w:val="24"/>
        </w:rPr>
        <w:t>【</w:t>
      </w:r>
      <w:r>
        <w:rPr>
          <w:rFonts w:hint="eastAsia"/>
          <w:b/>
          <w:sz w:val="24"/>
        </w:rPr>
        <w:t>思考题</w:t>
      </w:r>
      <w:r>
        <w:rPr>
          <w:rFonts w:hint="eastAsia"/>
          <w:b/>
          <w:bCs/>
          <w:sz w:val="24"/>
        </w:rPr>
        <w:t>】</w:t>
      </w:r>
    </w:p>
    <w:p>
      <w:pPr>
        <w:widowControl/>
        <w:snapToGrid w:val="0"/>
        <w:ind w:left="563" w:leftChars="67" w:hanging="422" w:hangingChars="200"/>
        <w:rPr>
          <w:rFonts w:hint="eastAsia"/>
          <w:kern w:val="0"/>
          <w:szCs w:val="21"/>
        </w:rPr>
      </w:pPr>
      <w:r>
        <w:rPr>
          <w:rFonts w:hint="eastAsia"/>
          <w:b/>
          <w:bCs/>
          <w:szCs w:val="21"/>
        </w:rPr>
        <w:t>1、</w:t>
      </w:r>
      <w:r>
        <w:rPr>
          <w:rFonts w:hint="eastAsia"/>
          <w:kern w:val="0"/>
          <w:szCs w:val="21"/>
        </w:rPr>
        <w:t>热力学基本函数有哪些？</w:t>
      </w:r>
    </w:p>
    <w:p>
      <w:pPr>
        <w:widowControl/>
        <w:snapToGrid w:val="0"/>
        <w:ind w:left="561" w:leftChars="67" w:hanging="420" w:hangingChars="200"/>
        <w:rPr>
          <w:rFonts w:hint="eastAsia"/>
          <w:kern w:val="0"/>
          <w:szCs w:val="21"/>
        </w:rPr>
      </w:pPr>
      <w:r>
        <w:rPr>
          <w:rFonts w:hint="eastAsia"/>
          <w:kern w:val="0"/>
          <w:szCs w:val="21"/>
        </w:rPr>
        <w:t>2、热力学有几个特性函数？相应的定义式是什么？</w:t>
      </w:r>
    </w:p>
    <w:p>
      <w:pPr>
        <w:widowControl/>
        <w:snapToGrid w:val="0"/>
        <w:ind w:left="561" w:leftChars="67" w:hanging="420" w:hangingChars="200"/>
        <w:rPr>
          <w:rFonts w:hint="eastAsia"/>
          <w:kern w:val="0"/>
          <w:szCs w:val="21"/>
        </w:rPr>
      </w:pPr>
      <w:r>
        <w:rPr>
          <w:rFonts w:hint="eastAsia"/>
          <w:kern w:val="0"/>
          <w:szCs w:val="21"/>
        </w:rPr>
        <w:t>3、麦克斯韦关系式有哪些应用？</w:t>
      </w:r>
    </w:p>
    <w:p>
      <w:pPr>
        <w:widowControl/>
        <w:snapToGrid w:val="0"/>
        <w:spacing w:before="100" w:beforeAutospacing="1" w:after="100" w:afterAutospacing="1" w:line="420" w:lineRule="atLeast"/>
        <w:ind w:left="562" w:leftChars="134" w:hanging="281" w:hangingChars="100"/>
        <w:jc w:val="center"/>
        <w:rPr>
          <w:rFonts w:hint="eastAsia"/>
          <w:b/>
          <w:bCs/>
          <w:sz w:val="28"/>
          <w:szCs w:val="28"/>
        </w:rPr>
      </w:pPr>
      <w:r>
        <w:rPr>
          <w:rFonts w:hint="eastAsia"/>
          <w:b/>
          <w:bCs/>
          <w:sz w:val="28"/>
          <w:szCs w:val="28"/>
        </w:rPr>
        <w:t>第三章  单元系的相变</w:t>
      </w:r>
    </w:p>
    <w:p>
      <w:pPr>
        <w:widowControl/>
        <w:snapToGrid w:val="0"/>
        <w:spacing w:before="100" w:beforeAutospacing="1" w:line="420" w:lineRule="atLeast"/>
        <w:rPr>
          <w:rFonts w:hint="eastAsia"/>
          <w:kern w:val="0"/>
          <w:szCs w:val="21"/>
        </w:rPr>
      </w:pPr>
      <w:r>
        <w:rPr>
          <w:rFonts w:hint="eastAsia"/>
          <w:b/>
          <w:bCs/>
          <w:sz w:val="24"/>
        </w:rPr>
        <w:t>【</w:t>
      </w:r>
      <w:r>
        <w:rPr>
          <w:rFonts w:hint="eastAsia"/>
          <w:b/>
          <w:sz w:val="24"/>
        </w:rPr>
        <w:t>教学目的</w:t>
      </w:r>
      <w:r>
        <w:rPr>
          <w:rFonts w:hint="eastAsia"/>
          <w:b/>
          <w:bCs/>
          <w:sz w:val="24"/>
        </w:rPr>
        <w:t>】</w:t>
      </w:r>
      <w:r>
        <w:rPr>
          <w:b/>
          <w:bCs/>
          <w:sz w:val="24"/>
        </w:rPr>
        <w:br w:type="textWrapping"/>
      </w:r>
      <w:r>
        <w:rPr>
          <w:rFonts w:hint="eastAsia"/>
          <w:b/>
          <w:bCs/>
          <w:sz w:val="24"/>
        </w:rPr>
        <w:t xml:space="preserve">   </w:t>
      </w:r>
      <w:r>
        <w:rPr>
          <w:szCs w:val="21"/>
        </w:rPr>
        <w:t>通过本章教学，使学生</w:t>
      </w:r>
      <w:r>
        <w:rPr>
          <w:rFonts w:hint="eastAsia"/>
          <w:szCs w:val="21"/>
        </w:rPr>
        <w:t>学会</w:t>
      </w:r>
      <w:r>
        <w:rPr>
          <w:rFonts w:hint="eastAsia"/>
          <w:bCs/>
          <w:szCs w:val="21"/>
        </w:rPr>
        <w:t>理解</w:t>
      </w:r>
      <w:r>
        <w:rPr>
          <w:rFonts w:hint="eastAsia"/>
          <w:szCs w:val="21"/>
        </w:rPr>
        <w:t>平衡态的概念，了解单元复相系的平衡条件；理解热动平衡判据，熟悉开系的热力学基本方程，并能用判据分析证明问题；了解单元复相系的复相平衡条件和平衡性质，液滴的形成掌握热平衡条件及平衡的稳定性条件；了解相变分级等有关概念及规律；</w:t>
      </w:r>
    </w:p>
    <w:p>
      <w:pPr>
        <w:snapToGrid w:val="0"/>
        <w:spacing w:line="420" w:lineRule="atLeast"/>
        <w:rPr>
          <w:rFonts w:hint="eastAsia"/>
          <w:b/>
          <w:bCs/>
          <w:sz w:val="24"/>
        </w:rPr>
      </w:pPr>
      <w:r>
        <w:rPr>
          <w:rFonts w:hint="eastAsia"/>
          <w:b/>
          <w:bCs/>
          <w:sz w:val="24"/>
        </w:rPr>
        <w:t>【</w:t>
      </w:r>
      <w:r>
        <w:rPr>
          <w:rFonts w:hint="eastAsia"/>
          <w:b/>
          <w:sz w:val="24"/>
        </w:rPr>
        <w:t>重点难点</w:t>
      </w:r>
      <w:r>
        <w:rPr>
          <w:rFonts w:hint="eastAsia"/>
          <w:b/>
          <w:bCs/>
          <w:sz w:val="24"/>
        </w:rPr>
        <w:t>】</w:t>
      </w:r>
    </w:p>
    <w:p>
      <w:pPr>
        <w:snapToGrid w:val="0"/>
        <w:spacing w:line="420" w:lineRule="atLeast"/>
        <w:ind w:right="28"/>
        <w:rPr>
          <w:rFonts w:hint="eastAsia"/>
          <w:szCs w:val="21"/>
        </w:rPr>
      </w:pPr>
      <w:r>
        <w:rPr>
          <w:rFonts w:hint="eastAsia"/>
          <w:szCs w:val="21"/>
        </w:rPr>
        <w:t xml:space="preserve">重点：热动平衡判据，开系的热力学基本方程。  </w:t>
      </w:r>
    </w:p>
    <w:p>
      <w:pPr>
        <w:snapToGrid w:val="0"/>
        <w:spacing w:line="420" w:lineRule="atLeast"/>
        <w:ind w:right="28"/>
        <w:rPr>
          <w:rFonts w:hint="eastAsia"/>
          <w:szCs w:val="21"/>
        </w:rPr>
      </w:pPr>
      <w:r>
        <w:rPr>
          <w:rFonts w:hint="eastAsia"/>
          <w:szCs w:val="21"/>
        </w:rPr>
        <w:t>难点：单元系复相平衡条件。</w:t>
      </w:r>
    </w:p>
    <w:p>
      <w:pPr>
        <w:widowControl/>
        <w:snapToGrid w:val="0"/>
        <w:spacing w:before="100" w:beforeAutospacing="1" w:after="100" w:afterAutospacing="1" w:line="420" w:lineRule="atLeast"/>
        <w:rPr>
          <w:rFonts w:hint="eastAsia"/>
          <w:kern w:val="0"/>
          <w:szCs w:val="21"/>
        </w:rPr>
      </w:pPr>
      <w:r>
        <w:rPr>
          <w:szCs w:val="21"/>
        </w:rPr>
        <w:t>第一节</w:t>
      </w:r>
      <w:r>
        <w:rPr>
          <w:rFonts w:hint="eastAsia"/>
          <w:szCs w:val="21"/>
        </w:rPr>
        <w:t xml:space="preserve">   热力学系统的平衡条件及性质</w:t>
      </w:r>
    </w:p>
    <w:p>
      <w:pPr>
        <w:widowControl/>
        <w:snapToGrid w:val="0"/>
        <w:spacing w:before="100" w:beforeAutospacing="1" w:after="100" w:afterAutospacing="1" w:line="420" w:lineRule="atLeast"/>
        <w:ind w:left="559" w:leftChars="266"/>
        <w:jc w:val="left"/>
        <w:rPr>
          <w:rFonts w:hint="eastAsia"/>
          <w:kern w:val="0"/>
          <w:szCs w:val="21"/>
        </w:rPr>
      </w:pPr>
      <w:r>
        <w:rPr>
          <w:rFonts w:hint="eastAsia"/>
          <w:kern w:val="0"/>
          <w:szCs w:val="21"/>
        </w:rPr>
        <w:t>一、</w:t>
      </w:r>
      <w:r>
        <w:rPr>
          <w:kern w:val="0"/>
          <w:szCs w:val="21"/>
        </w:rPr>
        <w:t>热动平衡判据</w:t>
      </w:r>
      <w:r>
        <w:rPr>
          <w:rFonts w:hint="eastAsia"/>
          <w:kern w:val="0"/>
          <w:szCs w:val="21"/>
        </w:rPr>
        <w:t xml:space="preserve">  二、</w:t>
      </w:r>
      <w:r>
        <w:rPr>
          <w:kern w:val="0"/>
          <w:szCs w:val="21"/>
        </w:rPr>
        <w:t>开系的热力学基本方程</w:t>
      </w:r>
      <w:r>
        <w:rPr>
          <w:rFonts w:hint="eastAsia"/>
          <w:kern w:val="0"/>
          <w:szCs w:val="21"/>
        </w:rPr>
        <w:t xml:space="preserve">  三、</w:t>
      </w:r>
      <w:r>
        <w:rPr>
          <w:kern w:val="0"/>
          <w:szCs w:val="21"/>
        </w:rPr>
        <w:t>单元系的复相平衡条件</w:t>
      </w:r>
      <w:r>
        <w:rPr>
          <w:rFonts w:hint="eastAsia"/>
          <w:kern w:val="0"/>
          <w:szCs w:val="21"/>
        </w:rPr>
        <w:t xml:space="preserve">  四、</w:t>
      </w:r>
      <w:r>
        <w:rPr>
          <w:kern w:val="0"/>
          <w:szCs w:val="21"/>
        </w:rPr>
        <w:t>单元复相系的平衡性质</w:t>
      </w:r>
    </w:p>
    <w:p>
      <w:pPr>
        <w:snapToGrid w:val="0"/>
        <w:spacing w:before="100" w:beforeAutospacing="1" w:after="100" w:afterAutospacing="1" w:line="420" w:lineRule="atLeast"/>
        <w:rPr>
          <w:rFonts w:hint="eastAsia"/>
          <w:szCs w:val="21"/>
        </w:rPr>
      </w:pPr>
      <w:r>
        <w:rPr>
          <w:szCs w:val="21"/>
        </w:rPr>
        <w:t>第二节</w:t>
      </w:r>
      <w:r>
        <w:rPr>
          <w:rFonts w:hint="eastAsia"/>
          <w:szCs w:val="21"/>
        </w:rPr>
        <w:t xml:space="preserve">  相变的分类及应用</w:t>
      </w:r>
    </w:p>
    <w:p>
      <w:pPr>
        <w:snapToGrid w:val="0"/>
        <w:spacing w:before="100" w:beforeAutospacing="1" w:after="100" w:afterAutospacing="1" w:line="420" w:lineRule="atLeast"/>
        <w:ind w:left="559" w:leftChars="266"/>
        <w:rPr>
          <w:kern w:val="0"/>
          <w:szCs w:val="21"/>
        </w:rPr>
      </w:pPr>
      <w:r>
        <w:rPr>
          <w:rFonts w:hint="eastAsia"/>
          <w:kern w:val="0"/>
          <w:szCs w:val="21"/>
        </w:rPr>
        <w:t>一、</w:t>
      </w:r>
      <w:r>
        <w:rPr>
          <w:kern w:val="0"/>
          <w:szCs w:val="21"/>
        </w:rPr>
        <w:t xml:space="preserve"> 临界点和气液两相的转变</w:t>
      </w:r>
      <w:r>
        <w:rPr>
          <w:rFonts w:hint="eastAsia"/>
          <w:kern w:val="0"/>
          <w:szCs w:val="21"/>
        </w:rPr>
        <w:t xml:space="preserve">  二、</w:t>
      </w:r>
      <w:r>
        <w:rPr>
          <w:kern w:val="0"/>
          <w:szCs w:val="21"/>
        </w:rPr>
        <w:t>液滴的形成</w:t>
      </w:r>
      <w:r>
        <w:rPr>
          <w:rFonts w:hint="eastAsia"/>
          <w:kern w:val="0"/>
          <w:szCs w:val="21"/>
        </w:rPr>
        <w:t xml:space="preserve">  三、</w:t>
      </w:r>
      <w:r>
        <w:rPr>
          <w:kern w:val="0"/>
          <w:szCs w:val="21"/>
        </w:rPr>
        <w:t>相变的分类</w:t>
      </w:r>
      <w:r>
        <w:rPr>
          <w:rFonts w:hint="eastAsia"/>
          <w:kern w:val="0"/>
          <w:szCs w:val="21"/>
        </w:rPr>
        <w:t xml:space="preserve">  四、</w:t>
      </w:r>
      <w:r>
        <w:rPr>
          <w:kern w:val="0"/>
          <w:szCs w:val="21"/>
        </w:rPr>
        <w:t>临界现象和临界指数</w:t>
      </w:r>
      <w:r>
        <w:rPr>
          <w:rFonts w:hint="eastAsia"/>
          <w:kern w:val="0"/>
          <w:szCs w:val="21"/>
        </w:rPr>
        <w:t xml:space="preserve">  五、</w:t>
      </w:r>
      <w:r>
        <w:rPr>
          <w:kern w:val="0"/>
          <w:szCs w:val="21"/>
        </w:rPr>
        <w:t>朗道连续相交理论</w:t>
      </w:r>
    </w:p>
    <w:p>
      <w:pPr>
        <w:snapToGrid w:val="0"/>
        <w:spacing w:line="420" w:lineRule="atLeast"/>
        <w:ind w:left="482" w:hanging="482" w:hangingChars="200"/>
        <w:rPr>
          <w:rFonts w:hint="eastAsia"/>
          <w:b/>
          <w:bCs/>
          <w:sz w:val="24"/>
        </w:rPr>
      </w:pPr>
      <w:r>
        <w:rPr>
          <w:rFonts w:hint="eastAsia"/>
          <w:b/>
          <w:bCs/>
          <w:sz w:val="24"/>
        </w:rPr>
        <w:t>【</w:t>
      </w:r>
      <w:r>
        <w:rPr>
          <w:rFonts w:hint="eastAsia"/>
          <w:b/>
          <w:sz w:val="24"/>
        </w:rPr>
        <w:t>思考题</w:t>
      </w:r>
      <w:r>
        <w:rPr>
          <w:rFonts w:hint="eastAsia"/>
          <w:b/>
          <w:bCs/>
          <w:sz w:val="24"/>
        </w:rPr>
        <w:t>】</w:t>
      </w:r>
    </w:p>
    <w:p>
      <w:pPr>
        <w:snapToGrid w:val="0"/>
        <w:spacing w:line="420" w:lineRule="atLeast"/>
        <w:ind w:left="420" w:hanging="420" w:hangingChars="200"/>
        <w:rPr>
          <w:rFonts w:hint="eastAsia"/>
          <w:kern w:val="0"/>
          <w:szCs w:val="21"/>
        </w:rPr>
      </w:pPr>
      <w:r>
        <w:rPr>
          <w:rFonts w:hint="eastAsia"/>
          <w:bCs/>
          <w:szCs w:val="21"/>
        </w:rPr>
        <w:t>1、</w:t>
      </w:r>
      <w:r>
        <w:rPr>
          <w:rFonts w:hint="eastAsia"/>
          <w:kern w:val="0"/>
          <w:szCs w:val="21"/>
        </w:rPr>
        <w:t>什么是</w:t>
      </w:r>
      <w:r>
        <w:rPr>
          <w:kern w:val="0"/>
          <w:szCs w:val="21"/>
        </w:rPr>
        <w:t>相变</w:t>
      </w:r>
      <w:r>
        <w:rPr>
          <w:rFonts w:hint="eastAsia"/>
          <w:kern w:val="0"/>
          <w:szCs w:val="21"/>
        </w:rPr>
        <w:t>？</w:t>
      </w:r>
    </w:p>
    <w:p>
      <w:pPr>
        <w:snapToGrid w:val="0"/>
        <w:spacing w:line="420" w:lineRule="atLeast"/>
        <w:ind w:left="420" w:hanging="420" w:hangingChars="200"/>
        <w:rPr>
          <w:rFonts w:hint="eastAsia"/>
          <w:kern w:val="0"/>
          <w:szCs w:val="21"/>
        </w:rPr>
      </w:pPr>
      <w:r>
        <w:rPr>
          <w:rFonts w:hint="eastAsia"/>
          <w:kern w:val="0"/>
          <w:szCs w:val="21"/>
        </w:rPr>
        <w:t>2、</w:t>
      </w:r>
      <w:r>
        <w:rPr>
          <w:kern w:val="0"/>
          <w:szCs w:val="21"/>
        </w:rPr>
        <w:t>单元系和多元系复相平衡</w:t>
      </w:r>
      <w:r>
        <w:rPr>
          <w:rFonts w:hint="eastAsia"/>
          <w:kern w:val="0"/>
          <w:szCs w:val="21"/>
        </w:rPr>
        <w:t>条件各是什么？</w:t>
      </w:r>
    </w:p>
    <w:p>
      <w:pPr>
        <w:snapToGrid w:val="0"/>
        <w:spacing w:line="420" w:lineRule="atLeast"/>
        <w:ind w:left="420" w:hanging="420" w:hangingChars="200"/>
        <w:rPr>
          <w:rFonts w:hint="eastAsia"/>
          <w:kern w:val="0"/>
          <w:szCs w:val="21"/>
        </w:rPr>
      </w:pPr>
      <w:r>
        <w:rPr>
          <w:rFonts w:hint="eastAsia"/>
          <w:kern w:val="0"/>
          <w:szCs w:val="21"/>
        </w:rPr>
        <w:t>3、液滴是如何形成的？</w:t>
      </w:r>
    </w:p>
    <w:p>
      <w:pPr>
        <w:snapToGrid w:val="0"/>
        <w:spacing w:line="420" w:lineRule="atLeast"/>
        <w:ind w:left="480" w:hanging="480" w:hangingChars="200"/>
        <w:rPr>
          <w:rFonts w:hint="eastAsia"/>
          <w:kern w:val="0"/>
          <w:sz w:val="24"/>
        </w:rPr>
      </w:pPr>
    </w:p>
    <w:p>
      <w:pPr>
        <w:snapToGrid w:val="0"/>
        <w:spacing w:line="420" w:lineRule="atLeast"/>
        <w:jc w:val="center"/>
        <w:rPr>
          <w:rFonts w:hint="eastAsia"/>
          <w:b/>
          <w:bCs/>
          <w:sz w:val="28"/>
          <w:szCs w:val="28"/>
        </w:rPr>
      </w:pPr>
      <w:r>
        <w:rPr>
          <w:rFonts w:hint="eastAsia"/>
          <w:b/>
          <w:bCs/>
          <w:sz w:val="28"/>
          <w:szCs w:val="28"/>
        </w:rPr>
        <w:t>第四章  多元系的复相平衡和化学平衡</w:t>
      </w:r>
    </w:p>
    <w:p>
      <w:pPr>
        <w:snapToGrid w:val="0"/>
        <w:spacing w:line="420" w:lineRule="atLeast"/>
        <w:rPr>
          <w:rFonts w:hint="eastAsia"/>
          <w:b/>
          <w:bCs/>
          <w:sz w:val="24"/>
        </w:rPr>
      </w:pPr>
      <w:r>
        <w:rPr>
          <w:rFonts w:hint="eastAsia"/>
          <w:b/>
          <w:bCs/>
          <w:sz w:val="24"/>
        </w:rPr>
        <w:t>【</w:t>
      </w:r>
      <w:r>
        <w:rPr>
          <w:rFonts w:hint="eastAsia"/>
          <w:b/>
          <w:sz w:val="24"/>
        </w:rPr>
        <w:t>教学目的</w:t>
      </w:r>
      <w:r>
        <w:rPr>
          <w:rFonts w:hint="eastAsia"/>
          <w:b/>
          <w:bCs/>
          <w:sz w:val="24"/>
        </w:rPr>
        <w:t>】</w:t>
      </w:r>
    </w:p>
    <w:p>
      <w:pPr>
        <w:snapToGrid w:val="0"/>
        <w:spacing w:before="62" w:beforeLines="20" w:after="62" w:afterLines="20" w:line="420" w:lineRule="atLeast"/>
        <w:ind w:firstLine="525" w:firstLineChars="250"/>
        <w:rPr>
          <w:rFonts w:hint="eastAsia"/>
          <w:szCs w:val="21"/>
        </w:rPr>
      </w:pPr>
      <w:r>
        <w:rPr>
          <w:rFonts w:hint="eastAsia"/>
          <w:szCs w:val="21"/>
        </w:rPr>
        <w:t>通过本章教学，使学生了解多元系复相平衡和化学平衡；了解多元复相系的特性函数和热力学基本方程；理解吉布斯相律并用吉布斯相律求解有关自由度和相数；了解混合理想气体的热力学函数及有关定律；学生学会用平衡条件证明问题；</w:t>
      </w:r>
    </w:p>
    <w:p>
      <w:pPr>
        <w:snapToGrid w:val="0"/>
        <w:spacing w:line="420" w:lineRule="atLeast"/>
        <w:rPr>
          <w:rFonts w:hint="eastAsia"/>
          <w:b/>
          <w:bCs/>
          <w:sz w:val="24"/>
        </w:rPr>
      </w:pPr>
      <w:r>
        <w:rPr>
          <w:rFonts w:hint="eastAsia"/>
          <w:b/>
          <w:bCs/>
          <w:sz w:val="24"/>
        </w:rPr>
        <w:t>【</w:t>
      </w:r>
      <w:r>
        <w:rPr>
          <w:rFonts w:hint="eastAsia"/>
          <w:b/>
          <w:sz w:val="24"/>
        </w:rPr>
        <w:t>重点难点</w:t>
      </w:r>
      <w:r>
        <w:rPr>
          <w:rFonts w:hint="eastAsia"/>
          <w:b/>
          <w:bCs/>
          <w:sz w:val="24"/>
        </w:rPr>
        <w:t>】</w:t>
      </w:r>
    </w:p>
    <w:p>
      <w:pPr>
        <w:snapToGrid w:val="0"/>
        <w:spacing w:line="420" w:lineRule="atLeast"/>
        <w:ind w:right="28"/>
        <w:rPr>
          <w:rFonts w:hint="eastAsia"/>
          <w:szCs w:val="21"/>
        </w:rPr>
      </w:pPr>
      <w:r>
        <w:rPr>
          <w:rFonts w:hint="eastAsia"/>
          <w:szCs w:val="21"/>
        </w:rPr>
        <w:t>重点：热力学函数和方程。  难点：复相平衡和化学平衡条件。</w:t>
      </w:r>
    </w:p>
    <w:p>
      <w:pPr>
        <w:widowControl/>
        <w:numPr>
          <w:ilvl w:val="0"/>
          <w:numId w:val="1"/>
        </w:numPr>
        <w:snapToGrid w:val="0"/>
        <w:rPr>
          <w:rFonts w:hint="eastAsia"/>
          <w:kern w:val="0"/>
          <w:szCs w:val="21"/>
        </w:rPr>
      </w:pPr>
      <w:r>
        <w:rPr>
          <w:kern w:val="0"/>
          <w:szCs w:val="21"/>
        </w:rPr>
        <w:t>多元系的复相平衡</w:t>
      </w:r>
      <w:r>
        <w:rPr>
          <w:rFonts w:hint="eastAsia"/>
          <w:kern w:val="0"/>
          <w:szCs w:val="21"/>
        </w:rPr>
        <w:t>特征及规律</w:t>
      </w:r>
    </w:p>
    <w:p>
      <w:pPr>
        <w:widowControl/>
        <w:snapToGrid w:val="0"/>
        <w:ind w:firstLine="420" w:firstLineChars="200"/>
        <w:rPr>
          <w:rFonts w:hint="eastAsia"/>
          <w:kern w:val="0"/>
          <w:szCs w:val="21"/>
        </w:rPr>
      </w:pPr>
      <w:r>
        <w:rPr>
          <w:rFonts w:hint="eastAsia"/>
          <w:kern w:val="0"/>
          <w:szCs w:val="21"/>
        </w:rPr>
        <w:t>一、</w:t>
      </w:r>
      <w:r>
        <w:rPr>
          <w:kern w:val="0"/>
          <w:szCs w:val="21"/>
        </w:rPr>
        <w:t xml:space="preserve"> 多元系的热力学函数和热力学方程</w:t>
      </w:r>
      <w:r>
        <w:rPr>
          <w:rFonts w:hint="eastAsia"/>
          <w:kern w:val="0"/>
          <w:szCs w:val="21"/>
        </w:rPr>
        <w:t xml:space="preserve">  二、</w:t>
      </w:r>
      <w:r>
        <w:rPr>
          <w:kern w:val="0"/>
          <w:szCs w:val="21"/>
        </w:rPr>
        <w:t>多元系的复相平衡条件</w:t>
      </w:r>
      <w:r>
        <w:rPr>
          <w:rFonts w:hint="eastAsia"/>
          <w:kern w:val="0"/>
          <w:szCs w:val="21"/>
        </w:rPr>
        <w:t xml:space="preserve"> 三、</w:t>
      </w:r>
      <w:r>
        <w:rPr>
          <w:kern w:val="0"/>
          <w:szCs w:val="21"/>
        </w:rPr>
        <w:t>吉布斯相律</w:t>
      </w:r>
      <w:r>
        <w:rPr>
          <w:rFonts w:hint="eastAsia"/>
          <w:kern w:val="0"/>
          <w:szCs w:val="21"/>
        </w:rPr>
        <w:t xml:space="preserve">  四、</w:t>
      </w:r>
      <w:r>
        <w:rPr>
          <w:kern w:val="0"/>
          <w:szCs w:val="21"/>
        </w:rPr>
        <w:t>二元系相图举例</w:t>
      </w:r>
      <w:r>
        <w:rPr>
          <w:rFonts w:hint="eastAsia"/>
          <w:kern w:val="0"/>
          <w:szCs w:val="21"/>
        </w:rPr>
        <w:t xml:space="preserve">  五、</w:t>
      </w:r>
      <w:r>
        <w:rPr>
          <w:kern w:val="0"/>
          <w:szCs w:val="21"/>
        </w:rPr>
        <w:t>化学平衡条件</w:t>
      </w:r>
    </w:p>
    <w:p>
      <w:pPr>
        <w:widowControl/>
        <w:snapToGrid w:val="0"/>
        <w:rPr>
          <w:kern w:val="0"/>
          <w:szCs w:val="21"/>
        </w:rPr>
      </w:pPr>
      <w:r>
        <w:rPr>
          <w:rFonts w:hint="eastAsia"/>
          <w:kern w:val="0"/>
          <w:szCs w:val="21"/>
        </w:rPr>
        <w:t>第二节   平衡条件的应用</w:t>
      </w:r>
      <w:r>
        <w:rPr>
          <w:kern w:val="0"/>
          <w:szCs w:val="21"/>
        </w:rPr>
        <w:br w:type="textWrapping"/>
      </w:r>
      <w:r>
        <w:rPr>
          <w:rFonts w:hint="eastAsia"/>
          <w:kern w:val="0"/>
          <w:szCs w:val="21"/>
        </w:rPr>
        <w:t>一、</w:t>
      </w:r>
      <w:r>
        <w:rPr>
          <w:kern w:val="0"/>
          <w:szCs w:val="21"/>
        </w:rPr>
        <w:t>混合理想气体的性质</w:t>
      </w:r>
      <w:r>
        <w:rPr>
          <w:rFonts w:hint="eastAsia"/>
          <w:kern w:val="0"/>
          <w:szCs w:val="21"/>
        </w:rPr>
        <w:t xml:space="preserve">  二、</w:t>
      </w:r>
      <w:r>
        <w:rPr>
          <w:kern w:val="0"/>
          <w:szCs w:val="21"/>
        </w:rPr>
        <w:t>理想气体的化学平衡</w:t>
      </w:r>
      <w:r>
        <w:rPr>
          <w:rFonts w:hint="eastAsia"/>
          <w:kern w:val="0"/>
          <w:szCs w:val="21"/>
        </w:rPr>
        <w:t xml:space="preserve">  三、</w:t>
      </w:r>
      <w:r>
        <w:rPr>
          <w:kern w:val="0"/>
          <w:szCs w:val="21"/>
        </w:rPr>
        <w:t>热力学第三定律</w:t>
      </w:r>
    </w:p>
    <w:p>
      <w:pPr>
        <w:snapToGrid w:val="0"/>
        <w:spacing w:line="420" w:lineRule="atLeast"/>
        <w:ind w:left="482" w:hanging="482" w:hangingChars="200"/>
        <w:rPr>
          <w:rFonts w:hint="eastAsia"/>
          <w:b/>
          <w:bCs/>
          <w:sz w:val="24"/>
        </w:rPr>
      </w:pPr>
      <w:r>
        <w:rPr>
          <w:rFonts w:hint="eastAsia"/>
          <w:b/>
          <w:bCs/>
          <w:sz w:val="24"/>
        </w:rPr>
        <w:t>【</w:t>
      </w:r>
      <w:r>
        <w:rPr>
          <w:rFonts w:hint="eastAsia"/>
          <w:b/>
          <w:sz w:val="24"/>
        </w:rPr>
        <w:t>思考题</w:t>
      </w:r>
      <w:r>
        <w:rPr>
          <w:rFonts w:hint="eastAsia"/>
          <w:b/>
          <w:bCs/>
          <w:sz w:val="24"/>
        </w:rPr>
        <w:t>】</w:t>
      </w:r>
    </w:p>
    <w:p>
      <w:pPr>
        <w:snapToGrid w:val="0"/>
        <w:spacing w:line="420" w:lineRule="atLeast"/>
        <w:ind w:left="420" w:hanging="420" w:hangingChars="200"/>
        <w:rPr>
          <w:rFonts w:hint="eastAsia"/>
          <w:kern w:val="0"/>
          <w:szCs w:val="21"/>
        </w:rPr>
      </w:pPr>
      <w:r>
        <w:rPr>
          <w:rFonts w:hint="eastAsia"/>
          <w:bCs/>
          <w:szCs w:val="21"/>
        </w:rPr>
        <w:t>1、</w:t>
      </w:r>
      <w:r>
        <w:rPr>
          <w:rFonts w:hint="eastAsia"/>
          <w:kern w:val="0"/>
          <w:szCs w:val="21"/>
        </w:rPr>
        <w:t>多元两相系的平衡条件是什么？</w:t>
      </w:r>
    </w:p>
    <w:p>
      <w:pPr>
        <w:snapToGrid w:val="0"/>
        <w:spacing w:line="420" w:lineRule="atLeast"/>
        <w:ind w:left="420" w:hanging="420" w:hangingChars="200"/>
        <w:rPr>
          <w:rFonts w:hint="eastAsia"/>
          <w:kern w:val="0"/>
          <w:szCs w:val="21"/>
        </w:rPr>
      </w:pPr>
      <w:r>
        <w:rPr>
          <w:rFonts w:hint="eastAsia"/>
          <w:kern w:val="0"/>
          <w:szCs w:val="21"/>
        </w:rPr>
        <w:t>2、</w:t>
      </w:r>
      <w:r>
        <w:rPr>
          <w:kern w:val="0"/>
          <w:szCs w:val="21"/>
        </w:rPr>
        <w:t>吉布斯相律</w:t>
      </w:r>
      <w:r>
        <w:rPr>
          <w:rFonts w:hint="eastAsia"/>
          <w:kern w:val="0"/>
          <w:szCs w:val="21"/>
        </w:rPr>
        <w:t>有些什么应用？</w:t>
      </w:r>
    </w:p>
    <w:p>
      <w:pPr>
        <w:snapToGrid w:val="0"/>
        <w:spacing w:line="420" w:lineRule="atLeast"/>
        <w:jc w:val="center"/>
        <w:rPr>
          <w:rFonts w:hint="eastAsia"/>
          <w:b/>
          <w:bCs/>
          <w:sz w:val="28"/>
          <w:szCs w:val="28"/>
        </w:rPr>
      </w:pPr>
      <w:r>
        <w:rPr>
          <w:rFonts w:hint="eastAsia"/>
          <w:b/>
          <w:bCs/>
          <w:sz w:val="28"/>
          <w:szCs w:val="28"/>
        </w:rPr>
        <w:t>第五章  不可逆过程热力学简介( 选学*)</w:t>
      </w:r>
    </w:p>
    <w:p>
      <w:pPr>
        <w:snapToGrid w:val="0"/>
        <w:spacing w:line="420" w:lineRule="atLeast"/>
        <w:jc w:val="center"/>
        <w:rPr>
          <w:rFonts w:hint="eastAsia"/>
          <w:b/>
          <w:bCs/>
          <w:sz w:val="28"/>
          <w:szCs w:val="28"/>
        </w:rPr>
      </w:pPr>
      <w:r>
        <w:rPr>
          <w:rFonts w:hint="eastAsia"/>
          <w:b/>
          <w:bCs/>
          <w:sz w:val="28"/>
          <w:szCs w:val="28"/>
        </w:rPr>
        <w:t>第六章  近独立粒子的最概然分布</w:t>
      </w:r>
    </w:p>
    <w:p>
      <w:pPr>
        <w:snapToGrid w:val="0"/>
        <w:spacing w:line="420" w:lineRule="atLeast"/>
        <w:rPr>
          <w:rFonts w:hint="eastAsia"/>
          <w:b/>
          <w:bCs/>
          <w:sz w:val="24"/>
        </w:rPr>
      </w:pPr>
      <w:r>
        <w:rPr>
          <w:rFonts w:hint="eastAsia"/>
          <w:b/>
          <w:bCs/>
          <w:sz w:val="24"/>
        </w:rPr>
        <w:t>【</w:t>
      </w:r>
      <w:r>
        <w:rPr>
          <w:rFonts w:hint="eastAsia"/>
          <w:b/>
          <w:sz w:val="24"/>
        </w:rPr>
        <w:t>教学目的</w:t>
      </w:r>
      <w:r>
        <w:rPr>
          <w:rFonts w:hint="eastAsia"/>
          <w:b/>
          <w:bCs/>
          <w:sz w:val="24"/>
        </w:rPr>
        <w:t>】</w:t>
      </w:r>
    </w:p>
    <w:p>
      <w:pPr>
        <w:pStyle w:val="3"/>
        <w:snapToGrid w:val="0"/>
        <w:spacing w:line="420" w:lineRule="atLeast"/>
        <w:rPr>
          <w:rFonts w:hint="eastAsia" w:ascii="Times New Roman" w:hAnsi="Times New Roman" w:eastAsia="宋体"/>
          <w:szCs w:val="21"/>
        </w:rPr>
      </w:pPr>
      <w:r>
        <w:rPr>
          <w:rFonts w:ascii="Times New Roman" w:hAnsi="Times New Roman" w:eastAsia="宋体"/>
          <w:szCs w:val="21"/>
        </w:rPr>
        <w:t>通过本章教学，使学生</w:t>
      </w:r>
      <w:r>
        <w:rPr>
          <w:rFonts w:hint="eastAsia" w:ascii="Times New Roman" w:hAnsi="Times New Roman" w:eastAsia="宋体"/>
          <w:szCs w:val="21"/>
        </w:rPr>
        <w:t>了解系统微观运动状态的描述方法；理解并会用等概然原理导出波耳兹曼分布、玻色分布和费米分布；掌握从空间、相格、自由粒子等基本概念；掌握玻耳兹曼系统、玻色系统、费米系统的特征及其分布规律；会利用配分函数写出各热力学基本函数表达式；</w:t>
      </w:r>
    </w:p>
    <w:p>
      <w:pPr>
        <w:snapToGrid w:val="0"/>
        <w:spacing w:line="420" w:lineRule="atLeast"/>
        <w:rPr>
          <w:rFonts w:hint="eastAsia"/>
          <w:b/>
          <w:bCs/>
          <w:sz w:val="24"/>
        </w:rPr>
      </w:pPr>
      <w:r>
        <w:rPr>
          <w:rFonts w:hint="eastAsia"/>
          <w:b/>
          <w:bCs/>
          <w:sz w:val="24"/>
        </w:rPr>
        <w:t>【</w:t>
      </w:r>
      <w:r>
        <w:rPr>
          <w:rFonts w:hint="eastAsia"/>
          <w:b/>
          <w:sz w:val="24"/>
        </w:rPr>
        <w:t>重点难点</w:t>
      </w:r>
      <w:r>
        <w:rPr>
          <w:rFonts w:hint="eastAsia"/>
          <w:b/>
          <w:bCs/>
          <w:sz w:val="24"/>
        </w:rPr>
        <w:t>】</w:t>
      </w:r>
    </w:p>
    <w:p>
      <w:pPr>
        <w:snapToGrid w:val="0"/>
        <w:spacing w:line="420" w:lineRule="atLeast"/>
        <w:ind w:right="28"/>
        <w:rPr>
          <w:rFonts w:hint="eastAsia"/>
          <w:szCs w:val="21"/>
        </w:rPr>
      </w:pPr>
      <w:r>
        <w:rPr>
          <w:rFonts w:hint="eastAsia"/>
          <w:szCs w:val="21"/>
        </w:rPr>
        <w:t>重点：三种分布。难点：系统微观运动状态。</w:t>
      </w:r>
    </w:p>
    <w:p>
      <w:pPr>
        <w:snapToGrid w:val="0"/>
        <w:spacing w:line="420" w:lineRule="atLeast"/>
        <w:ind w:right="28"/>
        <w:rPr>
          <w:rFonts w:hint="eastAsia"/>
          <w:kern w:val="0"/>
          <w:szCs w:val="21"/>
        </w:rPr>
      </w:pPr>
      <w:r>
        <w:rPr>
          <w:rFonts w:hint="eastAsia"/>
          <w:kern w:val="0"/>
          <w:szCs w:val="21"/>
        </w:rPr>
        <w:t>第一节   粒子运动状态的描述</w:t>
      </w:r>
    </w:p>
    <w:p>
      <w:pPr>
        <w:snapToGrid w:val="0"/>
        <w:spacing w:line="420" w:lineRule="atLeast"/>
        <w:ind w:left="27" w:leftChars="13" w:right="28" w:firstLine="525" w:firstLineChars="250"/>
        <w:rPr>
          <w:rFonts w:hint="eastAsia"/>
          <w:kern w:val="0"/>
          <w:szCs w:val="21"/>
        </w:rPr>
      </w:pPr>
      <w:r>
        <w:rPr>
          <w:rFonts w:hint="eastAsia"/>
          <w:kern w:val="0"/>
          <w:szCs w:val="21"/>
        </w:rPr>
        <w:t>一、</w:t>
      </w:r>
      <w:r>
        <w:rPr>
          <w:kern w:val="0"/>
          <w:szCs w:val="21"/>
        </w:rPr>
        <w:t>粒子运动状态的经典描述</w:t>
      </w:r>
      <w:r>
        <w:rPr>
          <w:rFonts w:hint="eastAsia"/>
          <w:kern w:val="0"/>
          <w:szCs w:val="21"/>
        </w:rPr>
        <w:t xml:space="preserve">  二、</w:t>
      </w:r>
      <w:r>
        <w:rPr>
          <w:kern w:val="0"/>
          <w:szCs w:val="21"/>
        </w:rPr>
        <w:t>粒子运动状态的量子描述</w:t>
      </w:r>
      <w:r>
        <w:rPr>
          <w:rFonts w:hint="eastAsia"/>
          <w:kern w:val="0"/>
          <w:szCs w:val="21"/>
        </w:rPr>
        <w:t xml:space="preserve"> </w:t>
      </w:r>
    </w:p>
    <w:p>
      <w:pPr>
        <w:snapToGrid w:val="0"/>
        <w:spacing w:line="420" w:lineRule="atLeast"/>
        <w:ind w:right="28"/>
        <w:rPr>
          <w:rFonts w:hint="eastAsia"/>
          <w:kern w:val="0"/>
          <w:szCs w:val="21"/>
        </w:rPr>
      </w:pPr>
      <w:r>
        <w:rPr>
          <w:rFonts w:hint="eastAsia"/>
          <w:kern w:val="0"/>
          <w:szCs w:val="21"/>
        </w:rPr>
        <w:t>第二节   系统运动状态的描述</w:t>
      </w:r>
    </w:p>
    <w:p>
      <w:pPr>
        <w:snapToGrid w:val="0"/>
        <w:spacing w:line="420" w:lineRule="atLeast"/>
        <w:ind w:left="27" w:leftChars="13" w:right="28" w:firstLine="577" w:firstLineChars="275"/>
        <w:rPr>
          <w:rFonts w:hint="eastAsia"/>
          <w:kern w:val="0"/>
          <w:szCs w:val="21"/>
        </w:rPr>
      </w:pPr>
      <w:r>
        <w:rPr>
          <w:rFonts w:hint="eastAsia"/>
          <w:kern w:val="0"/>
          <w:szCs w:val="21"/>
        </w:rPr>
        <w:t>一、</w:t>
      </w:r>
      <w:r>
        <w:rPr>
          <w:kern w:val="0"/>
          <w:szCs w:val="21"/>
        </w:rPr>
        <w:t>系统微观运动状态的描述</w:t>
      </w:r>
      <w:r>
        <w:rPr>
          <w:rFonts w:hint="eastAsia"/>
          <w:kern w:val="0"/>
          <w:szCs w:val="21"/>
        </w:rPr>
        <w:t xml:space="preserve">  二、</w:t>
      </w:r>
      <w:r>
        <w:rPr>
          <w:kern w:val="0"/>
          <w:szCs w:val="21"/>
        </w:rPr>
        <w:t>等概率原理</w:t>
      </w:r>
    </w:p>
    <w:p>
      <w:pPr>
        <w:snapToGrid w:val="0"/>
        <w:spacing w:line="420" w:lineRule="atLeast"/>
        <w:ind w:right="28"/>
        <w:rPr>
          <w:rFonts w:hint="eastAsia"/>
          <w:kern w:val="0"/>
          <w:szCs w:val="21"/>
        </w:rPr>
      </w:pPr>
      <w:r>
        <w:rPr>
          <w:rFonts w:hint="eastAsia"/>
          <w:kern w:val="0"/>
          <w:szCs w:val="21"/>
        </w:rPr>
        <w:t>第三节    三种分布规律及其关系</w:t>
      </w:r>
    </w:p>
    <w:p>
      <w:pPr>
        <w:snapToGrid w:val="0"/>
        <w:spacing w:line="420" w:lineRule="atLeast"/>
        <w:ind w:left="729" w:leftChars="347" w:right="28"/>
        <w:rPr>
          <w:kern w:val="0"/>
          <w:szCs w:val="21"/>
        </w:rPr>
      </w:pPr>
      <w:r>
        <w:rPr>
          <w:rFonts w:hint="eastAsia"/>
          <w:kern w:val="0"/>
          <w:szCs w:val="21"/>
        </w:rPr>
        <w:t>一、</w:t>
      </w:r>
      <w:r>
        <w:rPr>
          <w:kern w:val="0"/>
          <w:szCs w:val="21"/>
        </w:rPr>
        <w:t>分布和微观状态</w:t>
      </w:r>
      <w:r>
        <w:rPr>
          <w:rFonts w:hint="eastAsia"/>
          <w:kern w:val="0"/>
          <w:szCs w:val="21"/>
        </w:rPr>
        <w:t xml:space="preserve">  二、</w:t>
      </w:r>
      <w:r>
        <w:rPr>
          <w:kern w:val="0"/>
          <w:szCs w:val="21"/>
        </w:rPr>
        <w:t>玻耳兹曼分布</w:t>
      </w:r>
      <w:r>
        <w:rPr>
          <w:rFonts w:hint="eastAsia"/>
          <w:kern w:val="0"/>
          <w:szCs w:val="21"/>
        </w:rPr>
        <w:t xml:space="preserve">  三、</w:t>
      </w:r>
      <w:r>
        <w:rPr>
          <w:kern w:val="0"/>
          <w:szCs w:val="21"/>
        </w:rPr>
        <w:t>玻色分布和费米分布</w:t>
      </w:r>
      <w:r>
        <w:rPr>
          <w:rFonts w:hint="eastAsia"/>
          <w:kern w:val="0"/>
          <w:szCs w:val="21"/>
        </w:rPr>
        <w:t xml:space="preserve">  四、</w:t>
      </w:r>
      <w:r>
        <w:rPr>
          <w:kern w:val="0"/>
          <w:szCs w:val="21"/>
        </w:rPr>
        <w:t xml:space="preserve"> 三种分布的关系</w:t>
      </w:r>
    </w:p>
    <w:p>
      <w:pPr>
        <w:snapToGrid w:val="0"/>
        <w:spacing w:line="420" w:lineRule="atLeast"/>
        <w:ind w:left="482" w:hanging="482" w:hangingChars="200"/>
        <w:rPr>
          <w:rFonts w:hint="eastAsia"/>
          <w:b/>
          <w:bCs/>
          <w:sz w:val="24"/>
        </w:rPr>
      </w:pPr>
      <w:r>
        <w:rPr>
          <w:rFonts w:hint="eastAsia"/>
          <w:b/>
          <w:bCs/>
          <w:sz w:val="24"/>
        </w:rPr>
        <w:t>【</w:t>
      </w:r>
      <w:r>
        <w:rPr>
          <w:rFonts w:hint="eastAsia"/>
          <w:b/>
          <w:sz w:val="24"/>
        </w:rPr>
        <w:t>思考题</w:t>
      </w:r>
      <w:r>
        <w:rPr>
          <w:rFonts w:hint="eastAsia"/>
          <w:b/>
          <w:bCs/>
          <w:sz w:val="24"/>
        </w:rPr>
        <w:t>】</w:t>
      </w:r>
    </w:p>
    <w:p>
      <w:pPr>
        <w:snapToGrid w:val="0"/>
        <w:spacing w:line="420" w:lineRule="atLeast"/>
        <w:ind w:left="420" w:hanging="420" w:hangingChars="200"/>
        <w:rPr>
          <w:rFonts w:hint="eastAsia"/>
          <w:kern w:val="0"/>
          <w:szCs w:val="21"/>
        </w:rPr>
      </w:pPr>
      <w:r>
        <w:rPr>
          <w:rFonts w:hint="eastAsia"/>
          <w:bCs/>
          <w:szCs w:val="21"/>
        </w:rPr>
        <w:t>1、</w:t>
      </w:r>
      <w:r>
        <w:rPr>
          <w:kern w:val="0"/>
          <w:szCs w:val="21"/>
        </w:rPr>
        <w:t>粒子运动状态的</w:t>
      </w:r>
      <w:r>
        <w:rPr>
          <w:rFonts w:hint="eastAsia"/>
          <w:kern w:val="0"/>
          <w:szCs w:val="21"/>
        </w:rPr>
        <w:t>两种描述方式有什么区别于联系？</w:t>
      </w:r>
    </w:p>
    <w:p>
      <w:pPr>
        <w:snapToGrid w:val="0"/>
        <w:spacing w:line="420" w:lineRule="atLeast"/>
        <w:ind w:left="420" w:hanging="420" w:hangingChars="200"/>
        <w:rPr>
          <w:rFonts w:hint="eastAsia"/>
          <w:kern w:val="0"/>
          <w:szCs w:val="21"/>
        </w:rPr>
      </w:pPr>
      <w:r>
        <w:rPr>
          <w:rFonts w:hint="eastAsia"/>
          <w:kern w:val="0"/>
          <w:szCs w:val="21"/>
        </w:rPr>
        <w:t>2、</w:t>
      </w:r>
      <w:r>
        <w:rPr>
          <w:kern w:val="0"/>
          <w:szCs w:val="21"/>
        </w:rPr>
        <w:t>经典理论</w:t>
      </w:r>
      <w:r>
        <w:rPr>
          <w:rFonts w:hint="eastAsia"/>
          <w:kern w:val="0"/>
          <w:szCs w:val="21"/>
        </w:rPr>
        <w:t>有哪些</w:t>
      </w:r>
      <w:r>
        <w:rPr>
          <w:kern w:val="0"/>
          <w:szCs w:val="21"/>
        </w:rPr>
        <w:t>困难及其适用条件</w:t>
      </w:r>
      <w:r>
        <w:rPr>
          <w:rFonts w:hint="eastAsia"/>
          <w:kern w:val="0"/>
          <w:szCs w:val="21"/>
        </w:rPr>
        <w:t>。</w:t>
      </w:r>
    </w:p>
    <w:p>
      <w:pPr>
        <w:snapToGrid w:val="0"/>
        <w:spacing w:line="420" w:lineRule="atLeast"/>
        <w:ind w:left="420" w:hanging="420" w:hangingChars="200"/>
        <w:rPr>
          <w:kern w:val="0"/>
          <w:szCs w:val="21"/>
        </w:rPr>
      </w:pPr>
      <w:r>
        <w:rPr>
          <w:rFonts w:hint="eastAsia"/>
          <w:kern w:val="0"/>
          <w:szCs w:val="21"/>
        </w:rPr>
        <w:t>3、</w:t>
      </w:r>
      <w:r>
        <w:rPr>
          <w:kern w:val="0"/>
          <w:szCs w:val="21"/>
        </w:rPr>
        <w:t>粒子运动状态、系统微观状态和宏观分布之间的区别和联系</w:t>
      </w:r>
      <w:r>
        <w:rPr>
          <w:rFonts w:hint="eastAsia"/>
          <w:kern w:val="0"/>
          <w:szCs w:val="21"/>
        </w:rPr>
        <w:t>是什么？</w:t>
      </w:r>
    </w:p>
    <w:p>
      <w:pPr>
        <w:snapToGrid w:val="0"/>
        <w:spacing w:line="420" w:lineRule="atLeast"/>
        <w:jc w:val="center"/>
        <w:rPr>
          <w:rFonts w:hint="eastAsia"/>
          <w:b/>
          <w:bCs/>
          <w:sz w:val="28"/>
          <w:szCs w:val="28"/>
        </w:rPr>
      </w:pPr>
      <w:r>
        <w:rPr>
          <w:rFonts w:hint="eastAsia"/>
          <w:b/>
          <w:bCs/>
          <w:sz w:val="28"/>
          <w:szCs w:val="28"/>
        </w:rPr>
        <w:t>第七章  玻耳兹曼统计</w:t>
      </w:r>
    </w:p>
    <w:p>
      <w:pPr>
        <w:snapToGrid w:val="0"/>
        <w:spacing w:line="420" w:lineRule="atLeast"/>
        <w:rPr>
          <w:rFonts w:hint="eastAsia"/>
          <w:b/>
          <w:bCs/>
          <w:sz w:val="24"/>
        </w:rPr>
      </w:pPr>
      <w:r>
        <w:rPr>
          <w:rFonts w:hint="eastAsia"/>
          <w:b/>
          <w:bCs/>
          <w:sz w:val="24"/>
        </w:rPr>
        <w:t>【</w:t>
      </w:r>
      <w:r>
        <w:rPr>
          <w:rFonts w:hint="eastAsia"/>
          <w:b/>
          <w:sz w:val="24"/>
        </w:rPr>
        <w:t>教学目的</w:t>
      </w:r>
      <w:r>
        <w:rPr>
          <w:rFonts w:hint="eastAsia"/>
          <w:b/>
          <w:bCs/>
          <w:sz w:val="24"/>
        </w:rPr>
        <w:t>】</w:t>
      </w:r>
    </w:p>
    <w:p>
      <w:pPr>
        <w:snapToGrid w:val="0"/>
        <w:spacing w:line="420" w:lineRule="atLeast"/>
        <w:ind w:left="210" w:leftChars="100" w:firstLine="315" w:firstLineChars="150"/>
        <w:rPr>
          <w:rFonts w:hint="eastAsia"/>
          <w:szCs w:val="21"/>
        </w:rPr>
      </w:pPr>
      <w:r>
        <w:rPr>
          <w:rFonts w:hint="eastAsia"/>
          <w:szCs w:val="21"/>
        </w:rPr>
        <w:t>通过本章教学，使学生了解近独立粒子系的经典统计理论；掌握经典系统平衡态热力学量的统计表达式；了解配分函数涉及的推导和理想气态方程的应用；利用</w:t>
      </w:r>
      <w:r>
        <w:rPr>
          <w:szCs w:val="21"/>
        </w:rPr>
        <w:t>Maxwell</w:t>
      </w:r>
      <w:r>
        <w:rPr>
          <w:rFonts w:hint="eastAsia"/>
          <w:szCs w:val="21"/>
        </w:rPr>
        <w:t>速度分布律和速率分布律求解和分析问题；掌握利用能量均分定理求解一些实际问题；理解爱因斯坦特征温度；了解涉及</w:t>
      </w:r>
      <w:r>
        <w:rPr>
          <w:position w:val="-4"/>
          <w:szCs w:val="21"/>
        </w:rPr>
        <w:object>
          <v:shape id="_x0000_i1025" o:spt="75" type="#_x0000_t75" style="height:12pt;width:11pt;" o:ole="t" filled="f"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r>
        <w:rPr>
          <w:rFonts w:hint="eastAsia"/>
          <w:szCs w:val="21"/>
        </w:rPr>
        <w:t>函数的积分运算。</w:t>
      </w:r>
    </w:p>
    <w:p>
      <w:pPr>
        <w:snapToGrid w:val="0"/>
        <w:spacing w:line="420" w:lineRule="atLeast"/>
        <w:rPr>
          <w:rFonts w:hint="eastAsia"/>
          <w:sz w:val="24"/>
        </w:rPr>
      </w:pPr>
      <w:r>
        <w:rPr>
          <w:rFonts w:hint="eastAsia"/>
          <w:b/>
          <w:bCs/>
          <w:sz w:val="24"/>
        </w:rPr>
        <w:t>【</w:t>
      </w:r>
      <w:r>
        <w:rPr>
          <w:rFonts w:hint="eastAsia"/>
          <w:b/>
          <w:sz w:val="24"/>
        </w:rPr>
        <w:t>重点难点</w:t>
      </w:r>
      <w:r>
        <w:rPr>
          <w:rFonts w:hint="eastAsia"/>
          <w:b/>
          <w:bCs/>
          <w:sz w:val="24"/>
        </w:rPr>
        <w:t>】</w:t>
      </w:r>
    </w:p>
    <w:p>
      <w:pPr>
        <w:snapToGrid w:val="0"/>
        <w:spacing w:line="420" w:lineRule="atLeast"/>
        <w:ind w:right="28"/>
        <w:rPr>
          <w:rFonts w:hint="eastAsia"/>
          <w:szCs w:val="21"/>
        </w:rPr>
      </w:pPr>
      <w:r>
        <w:rPr>
          <w:rFonts w:hint="eastAsia"/>
          <w:szCs w:val="21"/>
        </w:rPr>
        <w:t>重点：热力学量的统计表达式。  难点：Maxwell速度分布律。</w:t>
      </w:r>
    </w:p>
    <w:p>
      <w:pPr>
        <w:widowControl/>
        <w:snapToGrid w:val="0"/>
        <w:spacing w:before="100" w:beforeAutospacing="1" w:after="100" w:afterAutospacing="1" w:line="420" w:lineRule="atLeast"/>
        <w:rPr>
          <w:rFonts w:hint="eastAsia"/>
          <w:kern w:val="0"/>
          <w:szCs w:val="21"/>
        </w:rPr>
      </w:pPr>
      <w:r>
        <w:rPr>
          <w:rFonts w:hint="eastAsia"/>
          <w:kern w:val="0"/>
          <w:szCs w:val="21"/>
        </w:rPr>
        <w:t>第一节   热力学量的统计表达式</w:t>
      </w:r>
      <w:r>
        <w:rPr>
          <w:rFonts w:hint="eastAsia"/>
          <w:kern w:val="0"/>
          <w:szCs w:val="21"/>
        </w:rPr>
        <w:br w:type="textWrapping"/>
      </w:r>
      <w:r>
        <w:rPr>
          <w:rFonts w:hint="eastAsia"/>
          <w:kern w:val="0"/>
          <w:szCs w:val="21"/>
        </w:rPr>
        <w:t>一、</w:t>
      </w:r>
      <w:r>
        <w:rPr>
          <w:kern w:val="0"/>
          <w:szCs w:val="21"/>
        </w:rPr>
        <w:t>热力学量的统计表达式</w:t>
      </w:r>
      <w:r>
        <w:rPr>
          <w:rFonts w:hint="eastAsia"/>
          <w:kern w:val="0"/>
          <w:szCs w:val="21"/>
        </w:rPr>
        <w:t xml:space="preserve">  二、</w:t>
      </w:r>
      <w:r>
        <w:rPr>
          <w:kern w:val="0"/>
          <w:szCs w:val="21"/>
        </w:rPr>
        <w:t>理想气体的物态方程</w:t>
      </w:r>
      <w:r>
        <w:rPr>
          <w:rFonts w:hint="eastAsia"/>
          <w:kern w:val="0"/>
          <w:szCs w:val="21"/>
        </w:rPr>
        <w:t xml:space="preserve">  三、</w:t>
      </w:r>
      <w:r>
        <w:rPr>
          <w:kern w:val="0"/>
          <w:szCs w:val="21"/>
        </w:rPr>
        <w:t>麦克斯韦速度分布律</w:t>
      </w:r>
      <w:r>
        <w:rPr>
          <w:rFonts w:hint="eastAsia"/>
          <w:kern w:val="0"/>
          <w:szCs w:val="21"/>
        </w:rPr>
        <w:t xml:space="preserve">  四、</w:t>
      </w:r>
      <w:r>
        <w:rPr>
          <w:kern w:val="0"/>
          <w:szCs w:val="21"/>
        </w:rPr>
        <w:t>能量均分定理</w:t>
      </w:r>
      <w:r>
        <w:rPr>
          <w:kern w:val="0"/>
          <w:szCs w:val="21"/>
        </w:rPr>
        <w:br w:type="textWrapping"/>
      </w:r>
      <w:r>
        <w:rPr>
          <w:rFonts w:hint="eastAsia"/>
          <w:kern w:val="0"/>
          <w:szCs w:val="21"/>
        </w:rPr>
        <w:t>第二节   波尔兹曼统计规律的应用</w:t>
      </w:r>
      <w:r>
        <w:rPr>
          <w:kern w:val="0"/>
          <w:szCs w:val="21"/>
        </w:rPr>
        <w:br w:type="textWrapping"/>
      </w:r>
      <w:r>
        <w:rPr>
          <w:rFonts w:hint="eastAsia"/>
          <w:kern w:val="0"/>
          <w:szCs w:val="21"/>
        </w:rPr>
        <w:t>一、</w:t>
      </w:r>
      <w:r>
        <w:rPr>
          <w:kern w:val="0"/>
          <w:szCs w:val="21"/>
        </w:rPr>
        <w:t>理想气体的内能和热容量</w:t>
      </w:r>
      <w:r>
        <w:rPr>
          <w:rFonts w:hint="eastAsia"/>
          <w:kern w:val="0"/>
          <w:szCs w:val="21"/>
        </w:rPr>
        <w:t xml:space="preserve">  二、</w:t>
      </w:r>
      <w:r>
        <w:rPr>
          <w:kern w:val="0"/>
          <w:szCs w:val="21"/>
        </w:rPr>
        <w:t>理想气体的熵</w:t>
      </w:r>
      <w:r>
        <w:rPr>
          <w:rFonts w:hint="eastAsia"/>
          <w:kern w:val="0"/>
          <w:szCs w:val="21"/>
        </w:rPr>
        <w:t xml:space="preserve">  三、</w:t>
      </w:r>
      <w:r>
        <w:rPr>
          <w:kern w:val="0"/>
          <w:szCs w:val="21"/>
        </w:rPr>
        <w:t>固体热容量的爱因斯坦理论</w:t>
      </w:r>
    </w:p>
    <w:p>
      <w:pPr>
        <w:widowControl/>
        <w:snapToGrid w:val="0"/>
        <w:spacing w:line="360" w:lineRule="auto"/>
        <w:ind w:left="482" w:hanging="482" w:hangingChars="200"/>
        <w:rPr>
          <w:rFonts w:hint="eastAsia"/>
          <w:b/>
          <w:bCs/>
          <w:sz w:val="24"/>
        </w:rPr>
      </w:pPr>
      <w:r>
        <w:rPr>
          <w:rFonts w:hint="eastAsia"/>
          <w:b/>
          <w:bCs/>
          <w:sz w:val="24"/>
        </w:rPr>
        <w:t>【</w:t>
      </w:r>
      <w:r>
        <w:rPr>
          <w:rFonts w:hint="eastAsia"/>
          <w:b/>
          <w:sz w:val="24"/>
        </w:rPr>
        <w:t>思考题</w:t>
      </w:r>
      <w:r>
        <w:rPr>
          <w:rFonts w:hint="eastAsia"/>
          <w:b/>
          <w:bCs/>
          <w:sz w:val="24"/>
        </w:rPr>
        <w:t>】</w:t>
      </w:r>
    </w:p>
    <w:p>
      <w:pPr>
        <w:widowControl/>
        <w:snapToGrid w:val="0"/>
        <w:spacing w:line="360" w:lineRule="auto"/>
        <w:ind w:left="420" w:hanging="420" w:hangingChars="200"/>
        <w:rPr>
          <w:rFonts w:hint="eastAsia"/>
          <w:kern w:val="0"/>
          <w:szCs w:val="21"/>
        </w:rPr>
      </w:pPr>
      <w:r>
        <w:rPr>
          <w:rFonts w:hint="eastAsia"/>
          <w:bCs/>
          <w:szCs w:val="21"/>
        </w:rPr>
        <w:t>1、</w:t>
      </w:r>
      <w:r>
        <w:rPr>
          <w:kern w:val="0"/>
          <w:szCs w:val="21"/>
        </w:rPr>
        <w:t>玻耳兹曼分布</w:t>
      </w:r>
      <w:r>
        <w:rPr>
          <w:rFonts w:hint="eastAsia"/>
          <w:kern w:val="0"/>
          <w:szCs w:val="21"/>
        </w:rPr>
        <w:t>规律适用的条件是什么</w:t>
      </w:r>
      <w:r>
        <w:rPr>
          <w:kern w:val="0"/>
          <w:szCs w:val="21"/>
        </w:rPr>
        <w:t>近独立粒子的</w:t>
      </w:r>
      <w:r>
        <w:rPr>
          <w:rFonts w:hint="eastAsia"/>
          <w:kern w:val="0"/>
          <w:szCs w:val="21"/>
        </w:rPr>
        <w:t>？</w:t>
      </w:r>
    </w:p>
    <w:p>
      <w:pPr>
        <w:widowControl/>
        <w:snapToGrid w:val="0"/>
        <w:spacing w:line="360" w:lineRule="auto"/>
        <w:ind w:left="420" w:hanging="420" w:hangingChars="200"/>
        <w:rPr>
          <w:rFonts w:hint="eastAsia"/>
          <w:kern w:val="0"/>
          <w:szCs w:val="21"/>
        </w:rPr>
      </w:pPr>
      <w:r>
        <w:rPr>
          <w:rFonts w:hint="eastAsia"/>
          <w:kern w:val="0"/>
          <w:szCs w:val="21"/>
        </w:rPr>
        <w:t>2、</w:t>
      </w:r>
      <w:r>
        <w:rPr>
          <w:kern w:val="0"/>
          <w:szCs w:val="21"/>
        </w:rPr>
        <w:t>玻色与费米分布</w:t>
      </w:r>
      <w:r>
        <w:rPr>
          <w:rFonts w:hint="eastAsia"/>
          <w:kern w:val="0"/>
          <w:szCs w:val="21"/>
        </w:rPr>
        <w:t>在满足什么条件时可以转化为波尔兹曼分布？三者有什么关？</w:t>
      </w:r>
    </w:p>
    <w:p>
      <w:pPr>
        <w:widowControl/>
        <w:snapToGrid w:val="0"/>
        <w:spacing w:line="360" w:lineRule="auto"/>
        <w:ind w:left="420" w:hanging="420" w:hangingChars="200"/>
        <w:rPr>
          <w:kern w:val="0"/>
          <w:szCs w:val="21"/>
        </w:rPr>
      </w:pPr>
      <w:r>
        <w:rPr>
          <w:rFonts w:hint="eastAsia"/>
          <w:kern w:val="0"/>
          <w:szCs w:val="21"/>
        </w:rPr>
        <w:t>3、</w:t>
      </w:r>
      <w:r>
        <w:rPr>
          <w:kern w:val="0"/>
          <w:szCs w:val="21"/>
        </w:rPr>
        <w:t>理想气体的经典统计理论</w:t>
      </w:r>
      <w:r>
        <w:rPr>
          <w:rFonts w:hint="eastAsia"/>
          <w:kern w:val="0"/>
          <w:szCs w:val="21"/>
        </w:rPr>
        <w:t>有哪些缺陷？</w:t>
      </w:r>
      <w:r>
        <w:rPr>
          <w:kern w:val="0"/>
          <w:szCs w:val="21"/>
        </w:rPr>
        <w:t xml:space="preserve"> </w:t>
      </w:r>
    </w:p>
    <w:p>
      <w:pPr>
        <w:snapToGrid w:val="0"/>
        <w:spacing w:line="420" w:lineRule="atLeast"/>
        <w:jc w:val="center"/>
        <w:rPr>
          <w:rFonts w:hint="eastAsia"/>
          <w:b/>
          <w:bCs/>
          <w:sz w:val="28"/>
          <w:szCs w:val="28"/>
        </w:rPr>
      </w:pPr>
      <w:r>
        <w:rPr>
          <w:rFonts w:hint="eastAsia"/>
          <w:b/>
          <w:bCs/>
          <w:sz w:val="28"/>
          <w:szCs w:val="28"/>
        </w:rPr>
        <w:t>第八章  玻色统计和费米统计</w:t>
      </w:r>
    </w:p>
    <w:p>
      <w:pPr>
        <w:snapToGrid w:val="0"/>
        <w:spacing w:line="420" w:lineRule="atLeast"/>
        <w:rPr>
          <w:rFonts w:hint="eastAsia"/>
          <w:b/>
          <w:bCs/>
          <w:sz w:val="24"/>
        </w:rPr>
      </w:pPr>
      <w:r>
        <w:rPr>
          <w:rFonts w:hint="eastAsia"/>
          <w:b/>
          <w:bCs/>
          <w:sz w:val="24"/>
        </w:rPr>
        <w:t>【</w:t>
      </w:r>
      <w:r>
        <w:rPr>
          <w:rFonts w:hint="eastAsia"/>
          <w:b/>
          <w:sz w:val="24"/>
        </w:rPr>
        <w:t>教学目的</w:t>
      </w:r>
      <w:r>
        <w:rPr>
          <w:rFonts w:hint="eastAsia"/>
          <w:b/>
          <w:bCs/>
          <w:sz w:val="24"/>
        </w:rPr>
        <w:t>】</w:t>
      </w:r>
    </w:p>
    <w:p>
      <w:pPr>
        <w:pStyle w:val="3"/>
        <w:snapToGrid w:val="0"/>
        <w:spacing w:line="420" w:lineRule="atLeast"/>
        <w:ind w:firstLine="525" w:firstLineChars="250"/>
        <w:rPr>
          <w:rFonts w:hint="eastAsia" w:ascii="Times New Roman" w:hAnsi="Times New Roman" w:eastAsia="宋体"/>
          <w:szCs w:val="21"/>
        </w:rPr>
      </w:pPr>
      <w:r>
        <w:rPr>
          <w:rFonts w:hint="eastAsia" w:ascii="Times New Roman" w:hAnsi="Times New Roman" w:eastAsia="宋体"/>
          <w:szCs w:val="21"/>
        </w:rPr>
        <w:t>通过本章教学，使学生了解了解近独立粒子系的量子统计理论；掌握量子系统平衡态时热力学量的统计表达式；理解光子气体、自由电子气体等有关的理论；掌握弱简并气体，光子气体，金属中的电子气体等巨配分函数的推导；了解玻色一爱因斯坦凝聚现象；会利用有关数学知识证明相关问题。</w:t>
      </w:r>
    </w:p>
    <w:p>
      <w:pPr>
        <w:snapToGrid w:val="0"/>
        <w:spacing w:line="420" w:lineRule="atLeast"/>
        <w:ind w:left="28" w:right="28"/>
        <w:rPr>
          <w:rFonts w:hint="eastAsia"/>
          <w:b/>
          <w:bCs/>
          <w:sz w:val="24"/>
        </w:rPr>
      </w:pPr>
      <w:r>
        <w:rPr>
          <w:rFonts w:hint="eastAsia"/>
          <w:b/>
          <w:bCs/>
          <w:sz w:val="24"/>
        </w:rPr>
        <w:t>【</w:t>
      </w:r>
      <w:r>
        <w:rPr>
          <w:rFonts w:hint="eastAsia"/>
          <w:b/>
          <w:sz w:val="24"/>
        </w:rPr>
        <w:t>重点难点</w:t>
      </w:r>
      <w:r>
        <w:rPr>
          <w:rFonts w:hint="eastAsia"/>
          <w:b/>
          <w:bCs/>
          <w:sz w:val="24"/>
        </w:rPr>
        <w:t>】</w:t>
      </w:r>
    </w:p>
    <w:p>
      <w:pPr>
        <w:snapToGrid w:val="0"/>
        <w:spacing w:line="420" w:lineRule="atLeast"/>
        <w:ind w:right="28"/>
        <w:rPr>
          <w:rFonts w:hint="eastAsia"/>
          <w:szCs w:val="21"/>
        </w:rPr>
      </w:pPr>
      <w:r>
        <w:rPr>
          <w:rFonts w:hint="eastAsia"/>
          <w:szCs w:val="21"/>
        </w:rPr>
        <w:t>重点：热力学量的统计表达式。难点：统计规律适用的范围</w:t>
      </w:r>
    </w:p>
    <w:p>
      <w:pPr>
        <w:snapToGrid w:val="0"/>
        <w:spacing w:line="420" w:lineRule="atLeast"/>
        <w:ind w:right="28"/>
        <w:rPr>
          <w:rFonts w:hint="eastAsia"/>
          <w:kern w:val="0"/>
          <w:szCs w:val="21"/>
        </w:rPr>
      </w:pPr>
      <w:r>
        <w:rPr>
          <w:rFonts w:hint="eastAsia"/>
          <w:szCs w:val="21"/>
        </w:rPr>
        <w:t xml:space="preserve">第一节   </w:t>
      </w:r>
      <w:r>
        <w:rPr>
          <w:kern w:val="0"/>
          <w:szCs w:val="21"/>
        </w:rPr>
        <w:t>玻色</w:t>
      </w:r>
      <w:r>
        <w:rPr>
          <w:rFonts w:hint="eastAsia"/>
          <w:kern w:val="0"/>
          <w:szCs w:val="21"/>
        </w:rPr>
        <w:t>统计</w:t>
      </w:r>
      <w:r>
        <w:rPr>
          <w:kern w:val="0"/>
          <w:szCs w:val="21"/>
        </w:rPr>
        <w:t>和费米</w:t>
      </w:r>
      <w:r>
        <w:rPr>
          <w:rFonts w:hint="eastAsia"/>
          <w:kern w:val="0"/>
          <w:szCs w:val="21"/>
        </w:rPr>
        <w:t>统计</w:t>
      </w:r>
    </w:p>
    <w:p>
      <w:pPr>
        <w:snapToGrid w:val="0"/>
        <w:spacing w:line="420" w:lineRule="atLeast"/>
        <w:ind w:right="28" w:firstLine="735" w:firstLineChars="350"/>
        <w:rPr>
          <w:rFonts w:hint="eastAsia"/>
          <w:kern w:val="0"/>
          <w:szCs w:val="21"/>
        </w:rPr>
      </w:pPr>
      <w:r>
        <w:rPr>
          <w:rFonts w:hint="eastAsia"/>
          <w:kern w:val="0"/>
          <w:szCs w:val="21"/>
        </w:rPr>
        <w:t>一、</w:t>
      </w:r>
      <w:r>
        <w:rPr>
          <w:kern w:val="0"/>
          <w:szCs w:val="21"/>
        </w:rPr>
        <w:t>热力学量的统计表达式</w:t>
      </w:r>
      <w:r>
        <w:rPr>
          <w:rFonts w:hint="eastAsia"/>
          <w:kern w:val="0"/>
          <w:szCs w:val="21"/>
        </w:rPr>
        <w:t xml:space="preserve">  二、</w:t>
      </w:r>
      <w:r>
        <w:rPr>
          <w:kern w:val="0"/>
          <w:szCs w:val="21"/>
        </w:rPr>
        <w:t>弱简并玻色气体和费米气体</w:t>
      </w:r>
    </w:p>
    <w:p>
      <w:pPr>
        <w:snapToGrid w:val="0"/>
        <w:spacing w:line="420" w:lineRule="atLeast"/>
        <w:ind w:right="28"/>
        <w:rPr>
          <w:rFonts w:hint="eastAsia"/>
          <w:kern w:val="0"/>
          <w:szCs w:val="21"/>
        </w:rPr>
      </w:pPr>
      <w:r>
        <w:rPr>
          <w:rFonts w:hint="eastAsia"/>
          <w:kern w:val="0"/>
          <w:szCs w:val="21"/>
        </w:rPr>
        <w:t>第二节  实际应用</w:t>
      </w:r>
    </w:p>
    <w:p>
      <w:pPr>
        <w:numPr>
          <w:ilvl w:val="0"/>
          <w:numId w:val="2"/>
        </w:numPr>
        <w:snapToGrid w:val="0"/>
        <w:spacing w:line="420" w:lineRule="atLeast"/>
        <w:ind w:right="28"/>
        <w:rPr>
          <w:rFonts w:hint="eastAsia"/>
          <w:kern w:val="0"/>
          <w:szCs w:val="21"/>
        </w:rPr>
      </w:pPr>
      <w:r>
        <w:rPr>
          <w:kern w:val="0"/>
          <w:szCs w:val="21"/>
        </w:rPr>
        <w:t>光子气体</w:t>
      </w:r>
      <w:r>
        <w:rPr>
          <w:rFonts w:hint="eastAsia"/>
          <w:kern w:val="0"/>
          <w:szCs w:val="21"/>
        </w:rPr>
        <w:t xml:space="preserve">  二、</w:t>
      </w:r>
      <w:r>
        <w:rPr>
          <w:kern w:val="0"/>
          <w:szCs w:val="21"/>
        </w:rPr>
        <w:t>玻色一爱因斯坦凝聚</w:t>
      </w:r>
      <w:r>
        <w:rPr>
          <w:rFonts w:hint="eastAsia"/>
          <w:kern w:val="0"/>
          <w:szCs w:val="21"/>
        </w:rPr>
        <w:t xml:space="preserve">  三、</w:t>
      </w:r>
      <w:r>
        <w:rPr>
          <w:kern w:val="0"/>
          <w:szCs w:val="21"/>
        </w:rPr>
        <w:t>金属中的自由电子气体</w:t>
      </w:r>
    </w:p>
    <w:p>
      <w:pPr>
        <w:snapToGrid w:val="0"/>
        <w:spacing w:line="420" w:lineRule="atLeast"/>
        <w:ind w:left="482" w:hanging="482" w:hangingChars="200"/>
        <w:rPr>
          <w:rFonts w:hint="eastAsia"/>
          <w:b/>
          <w:bCs/>
          <w:sz w:val="24"/>
        </w:rPr>
      </w:pPr>
      <w:r>
        <w:rPr>
          <w:rFonts w:hint="eastAsia"/>
          <w:b/>
          <w:bCs/>
          <w:sz w:val="24"/>
        </w:rPr>
        <w:t>【</w:t>
      </w:r>
      <w:r>
        <w:rPr>
          <w:rFonts w:hint="eastAsia"/>
          <w:b/>
          <w:sz w:val="24"/>
        </w:rPr>
        <w:t>思考题</w:t>
      </w:r>
      <w:r>
        <w:rPr>
          <w:rFonts w:hint="eastAsia"/>
          <w:b/>
          <w:bCs/>
          <w:sz w:val="24"/>
        </w:rPr>
        <w:t>】</w:t>
      </w:r>
    </w:p>
    <w:p>
      <w:pPr>
        <w:snapToGrid w:val="0"/>
        <w:spacing w:line="420" w:lineRule="atLeast"/>
        <w:ind w:left="420" w:hanging="420" w:hangingChars="200"/>
        <w:rPr>
          <w:rFonts w:hint="eastAsia"/>
          <w:kern w:val="0"/>
          <w:szCs w:val="21"/>
        </w:rPr>
      </w:pPr>
      <w:r>
        <w:rPr>
          <w:rFonts w:hint="eastAsia"/>
          <w:kern w:val="0"/>
          <w:szCs w:val="21"/>
        </w:rPr>
        <w:t>1、弱</w:t>
      </w:r>
      <w:r>
        <w:rPr>
          <w:kern w:val="0"/>
          <w:szCs w:val="21"/>
        </w:rPr>
        <w:t>简并</w:t>
      </w:r>
      <w:r>
        <w:rPr>
          <w:rFonts w:hint="eastAsia"/>
          <w:kern w:val="0"/>
          <w:szCs w:val="21"/>
        </w:rPr>
        <w:t>性气体满足的统计规律是什么？</w:t>
      </w:r>
    </w:p>
    <w:p>
      <w:pPr>
        <w:snapToGrid w:val="0"/>
        <w:spacing w:line="420" w:lineRule="atLeast"/>
        <w:ind w:left="420" w:hanging="420" w:hangingChars="200"/>
        <w:rPr>
          <w:rFonts w:hint="eastAsia"/>
          <w:kern w:val="0"/>
          <w:szCs w:val="21"/>
        </w:rPr>
      </w:pPr>
      <w:r>
        <w:rPr>
          <w:rFonts w:hint="eastAsia"/>
          <w:kern w:val="0"/>
          <w:szCs w:val="21"/>
        </w:rPr>
        <w:t>2、什么是非</w:t>
      </w:r>
      <w:r>
        <w:rPr>
          <w:kern w:val="0"/>
          <w:szCs w:val="21"/>
        </w:rPr>
        <w:t>简并</w:t>
      </w:r>
      <w:r>
        <w:rPr>
          <w:rFonts w:hint="eastAsia"/>
          <w:kern w:val="0"/>
          <w:szCs w:val="21"/>
        </w:rPr>
        <w:t>性气体？</w:t>
      </w:r>
    </w:p>
    <w:p>
      <w:pPr>
        <w:snapToGrid w:val="0"/>
        <w:spacing w:line="420" w:lineRule="atLeast"/>
        <w:ind w:left="420" w:hanging="420" w:hangingChars="200"/>
        <w:rPr>
          <w:rFonts w:hint="eastAsia"/>
          <w:kern w:val="0"/>
          <w:sz w:val="24"/>
        </w:rPr>
      </w:pPr>
      <w:r>
        <w:rPr>
          <w:rFonts w:hint="eastAsia"/>
          <w:kern w:val="0"/>
          <w:szCs w:val="21"/>
        </w:rPr>
        <w:t>3、玻色气体在何种条件下才会产生</w:t>
      </w:r>
      <w:r>
        <w:rPr>
          <w:kern w:val="0"/>
          <w:szCs w:val="21"/>
        </w:rPr>
        <w:t>玻色－爱因斯坦凝结</w:t>
      </w:r>
      <w:r>
        <w:rPr>
          <w:rFonts w:hint="eastAsia"/>
          <w:kern w:val="0"/>
          <w:szCs w:val="21"/>
        </w:rPr>
        <w:t>现象？</w:t>
      </w:r>
    </w:p>
    <w:p>
      <w:pPr>
        <w:snapToGrid w:val="0"/>
        <w:spacing w:line="420" w:lineRule="atLeast"/>
        <w:rPr>
          <w:rFonts w:hint="eastAsia"/>
          <w:b/>
          <w:bCs/>
          <w:sz w:val="28"/>
          <w:szCs w:val="28"/>
        </w:rPr>
      </w:pPr>
    </w:p>
    <w:p>
      <w:pPr>
        <w:snapToGrid w:val="0"/>
        <w:spacing w:line="420" w:lineRule="atLeast"/>
        <w:jc w:val="center"/>
        <w:rPr>
          <w:rFonts w:hint="eastAsia"/>
          <w:b/>
          <w:bCs/>
          <w:sz w:val="28"/>
          <w:szCs w:val="28"/>
        </w:rPr>
      </w:pPr>
      <w:r>
        <w:rPr>
          <w:rFonts w:hint="eastAsia"/>
          <w:b/>
          <w:bCs/>
          <w:sz w:val="28"/>
          <w:szCs w:val="28"/>
        </w:rPr>
        <w:t>第九章  系综理论</w:t>
      </w:r>
    </w:p>
    <w:p>
      <w:pPr>
        <w:snapToGrid w:val="0"/>
        <w:spacing w:line="420" w:lineRule="atLeast"/>
        <w:rPr>
          <w:rFonts w:hint="eastAsia"/>
          <w:b/>
          <w:bCs/>
          <w:sz w:val="24"/>
        </w:rPr>
      </w:pPr>
      <w:r>
        <w:rPr>
          <w:rFonts w:hint="eastAsia"/>
          <w:b/>
          <w:bCs/>
          <w:sz w:val="24"/>
        </w:rPr>
        <w:t>【</w:t>
      </w:r>
      <w:r>
        <w:rPr>
          <w:rFonts w:hint="eastAsia"/>
          <w:b/>
          <w:sz w:val="24"/>
        </w:rPr>
        <w:t>教学目的</w:t>
      </w:r>
      <w:r>
        <w:rPr>
          <w:rFonts w:hint="eastAsia"/>
          <w:b/>
          <w:bCs/>
          <w:sz w:val="24"/>
        </w:rPr>
        <w:t>】</w:t>
      </w:r>
    </w:p>
    <w:p>
      <w:pPr>
        <w:snapToGrid w:val="0"/>
        <w:spacing w:line="420" w:lineRule="atLeast"/>
        <w:ind w:firstLine="735" w:firstLineChars="350"/>
        <w:rPr>
          <w:rFonts w:hint="eastAsia"/>
          <w:szCs w:val="21"/>
        </w:rPr>
      </w:pPr>
      <w:r>
        <w:rPr>
          <w:rFonts w:hint="eastAsia"/>
          <w:szCs w:val="21"/>
        </w:rPr>
        <w:t>通过本章教学，使学生理解系综理论的基本概念，理解微正则系综、正则系综和巨正则系综；了解相空间，刘维定理，以及三种统计分布；理解非理想气体的物态方程与维里定理；能分析和解决相关的简单问题。</w:t>
      </w:r>
    </w:p>
    <w:p>
      <w:pPr>
        <w:snapToGrid w:val="0"/>
        <w:spacing w:line="420" w:lineRule="atLeast"/>
        <w:ind w:right="28"/>
        <w:rPr>
          <w:rFonts w:hint="eastAsia"/>
          <w:b/>
          <w:bCs/>
          <w:sz w:val="24"/>
        </w:rPr>
      </w:pPr>
      <w:r>
        <w:rPr>
          <w:rFonts w:hint="eastAsia"/>
          <w:b/>
          <w:bCs/>
          <w:sz w:val="24"/>
        </w:rPr>
        <w:t>【</w:t>
      </w:r>
      <w:r>
        <w:rPr>
          <w:rFonts w:hint="eastAsia"/>
          <w:b/>
          <w:sz w:val="24"/>
        </w:rPr>
        <w:t>重点难点</w:t>
      </w:r>
      <w:r>
        <w:rPr>
          <w:rFonts w:hint="eastAsia"/>
          <w:b/>
          <w:bCs/>
          <w:sz w:val="24"/>
        </w:rPr>
        <w:t>】</w:t>
      </w:r>
    </w:p>
    <w:p>
      <w:pPr>
        <w:snapToGrid w:val="0"/>
        <w:spacing w:line="420" w:lineRule="atLeast"/>
        <w:ind w:right="28"/>
        <w:rPr>
          <w:rFonts w:hint="eastAsia"/>
          <w:szCs w:val="21"/>
        </w:rPr>
      </w:pPr>
      <w:r>
        <w:rPr>
          <w:rFonts w:hint="eastAsia"/>
          <w:szCs w:val="21"/>
        </w:rPr>
        <w:t>重点：微正则、正则和巨正则分布热力学公式。 难点：相空间。</w:t>
      </w:r>
    </w:p>
    <w:p>
      <w:pPr>
        <w:snapToGrid w:val="0"/>
        <w:spacing w:line="420" w:lineRule="atLeast"/>
        <w:ind w:right="28"/>
        <w:rPr>
          <w:rFonts w:hint="eastAsia"/>
          <w:szCs w:val="21"/>
        </w:rPr>
      </w:pPr>
      <w:r>
        <w:rPr>
          <w:rFonts w:hint="eastAsia"/>
          <w:szCs w:val="21"/>
        </w:rPr>
        <w:t>第一节  微正则分布</w:t>
      </w:r>
    </w:p>
    <w:p>
      <w:pPr>
        <w:snapToGrid w:val="0"/>
        <w:spacing w:line="420" w:lineRule="atLeast"/>
        <w:ind w:left="559" w:leftChars="266" w:firstLine="46" w:firstLineChars="22"/>
        <w:rPr>
          <w:rFonts w:hint="eastAsia"/>
          <w:szCs w:val="21"/>
        </w:rPr>
      </w:pPr>
      <w:r>
        <w:rPr>
          <w:rFonts w:hint="eastAsia"/>
          <w:szCs w:val="21"/>
        </w:rPr>
        <w:t>一、相空间、刘维定理  二、微正则分布 三、微正则分布的热力学公式</w:t>
      </w:r>
    </w:p>
    <w:p>
      <w:pPr>
        <w:snapToGrid w:val="0"/>
        <w:spacing w:line="420" w:lineRule="atLeast"/>
        <w:rPr>
          <w:rFonts w:hint="eastAsia"/>
          <w:szCs w:val="21"/>
        </w:rPr>
      </w:pPr>
      <w:r>
        <w:rPr>
          <w:rFonts w:hint="eastAsia"/>
          <w:szCs w:val="21"/>
        </w:rPr>
        <w:t>第二节  微正则分布</w:t>
      </w:r>
    </w:p>
    <w:p>
      <w:pPr>
        <w:snapToGrid w:val="0"/>
        <w:spacing w:line="420" w:lineRule="atLeast"/>
        <w:ind w:left="559" w:leftChars="266" w:firstLine="46" w:firstLineChars="22"/>
        <w:rPr>
          <w:rFonts w:hint="eastAsia"/>
          <w:szCs w:val="21"/>
        </w:rPr>
      </w:pPr>
      <w:r>
        <w:rPr>
          <w:rFonts w:hint="eastAsia"/>
          <w:szCs w:val="21"/>
        </w:rPr>
        <w:t>一、正则分布  二、正则分布的热力学公式  三、实际气体的物态方程  四、固体的热容量</w:t>
      </w:r>
    </w:p>
    <w:p>
      <w:pPr>
        <w:snapToGrid w:val="0"/>
        <w:spacing w:line="420" w:lineRule="atLeast"/>
        <w:rPr>
          <w:rFonts w:hint="eastAsia"/>
          <w:szCs w:val="21"/>
        </w:rPr>
      </w:pPr>
      <w:r>
        <w:rPr>
          <w:rFonts w:hint="eastAsia"/>
          <w:szCs w:val="21"/>
        </w:rPr>
        <w:t>第三节  微正则分布</w:t>
      </w:r>
    </w:p>
    <w:p>
      <w:pPr>
        <w:snapToGrid w:val="0"/>
        <w:spacing w:line="420" w:lineRule="atLeast"/>
        <w:ind w:left="559" w:leftChars="266" w:firstLine="46" w:firstLineChars="22"/>
        <w:rPr>
          <w:szCs w:val="21"/>
        </w:rPr>
      </w:pPr>
      <w:r>
        <w:rPr>
          <w:rFonts w:hint="eastAsia"/>
          <w:szCs w:val="21"/>
        </w:rPr>
        <w:t>一、巨正则分布  二、巨正则分布的热力学公式  三、巨正则分布的简单应用</w:t>
      </w:r>
    </w:p>
    <w:p>
      <w:pPr>
        <w:snapToGrid w:val="0"/>
        <w:spacing w:line="420" w:lineRule="atLeast"/>
        <w:rPr>
          <w:rFonts w:hint="eastAsia"/>
          <w:sz w:val="24"/>
        </w:rPr>
      </w:pPr>
      <w:r>
        <w:rPr>
          <w:rFonts w:hint="eastAsia"/>
          <w:b/>
          <w:bCs/>
          <w:sz w:val="24"/>
        </w:rPr>
        <w:t>【</w:t>
      </w:r>
      <w:r>
        <w:rPr>
          <w:rFonts w:hint="eastAsia"/>
          <w:b/>
          <w:sz w:val="24"/>
        </w:rPr>
        <w:t>思考题</w:t>
      </w:r>
      <w:r>
        <w:rPr>
          <w:rFonts w:hint="eastAsia"/>
          <w:b/>
          <w:bCs/>
          <w:sz w:val="24"/>
        </w:rPr>
        <w:t>】</w:t>
      </w:r>
    </w:p>
    <w:p>
      <w:pPr>
        <w:snapToGrid w:val="0"/>
        <w:spacing w:line="420" w:lineRule="atLeast"/>
        <w:rPr>
          <w:rFonts w:hint="eastAsia"/>
          <w:szCs w:val="21"/>
        </w:rPr>
      </w:pPr>
      <w:r>
        <w:rPr>
          <w:rFonts w:hint="eastAsia"/>
          <w:szCs w:val="21"/>
        </w:rPr>
        <w:t>1、三种类型的分布规律各适合哪些系统？</w:t>
      </w:r>
    </w:p>
    <w:p>
      <w:pPr>
        <w:snapToGrid w:val="0"/>
        <w:spacing w:line="420" w:lineRule="atLeast"/>
        <w:rPr>
          <w:rFonts w:hint="eastAsia"/>
          <w:bCs/>
          <w:szCs w:val="21"/>
        </w:rPr>
      </w:pPr>
      <w:r>
        <w:rPr>
          <w:rFonts w:hint="eastAsia"/>
          <w:bCs/>
          <w:szCs w:val="21"/>
        </w:rPr>
        <w:t>2、三种类型的分布规律之间有什么关系？</w:t>
      </w:r>
    </w:p>
    <w:p>
      <w:pPr>
        <w:snapToGrid w:val="0"/>
        <w:spacing w:line="420" w:lineRule="atLeast"/>
        <w:rPr>
          <w:rFonts w:hint="eastAsia"/>
          <w:bCs/>
          <w:szCs w:val="21"/>
        </w:rPr>
      </w:pPr>
      <w:r>
        <w:rPr>
          <w:rFonts w:hint="eastAsia"/>
          <w:bCs/>
          <w:szCs w:val="21"/>
        </w:rPr>
        <w:t>3、系综理论是用来处理那类系统的统计规律的？与前面几章的处理方法有什么异同？</w:t>
      </w:r>
    </w:p>
    <w:p>
      <w:pPr>
        <w:snapToGrid w:val="0"/>
        <w:spacing w:line="420" w:lineRule="atLeast"/>
        <w:rPr>
          <w:rFonts w:hint="eastAsia"/>
          <w:b/>
          <w:bCs/>
          <w:sz w:val="28"/>
          <w:szCs w:val="28"/>
        </w:rPr>
      </w:pPr>
      <w:r>
        <w:rPr>
          <w:sz w:val="28"/>
          <w:szCs w:val="28"/>
        </w:rPr>
        <w:t xml:space="preserve"> </w:t>
      </w:r>
    </w:p>
    <w:p>
      <w:pPr>
        <w:snapToGrid w:val="0"/>
        <w:spacing w:line="420" w:lineRule="atLeast"/>
        <w:jc w:val="center"/>
        <w:rPr>
          <w:rFonts w:hint="eastAsia"/>
          <w:b/>
          <w:bCs/>
          <w:sz w:val="28"/>
          <w:szCs w:val="28"/>
        </w:rPr>
      </w:pPr>
      <w:r>
        <w:rPr>
          <w:rFonts w:hint="eastAsia"/>
          <w:b/>
          <w:bCs/>
          <w:sz w:val="28"/>
          <w:szCs w:val="28"/>
        </w:rPr>
        <w:t>第十章  涨落理论</w:t>
      </w:r>
    </w:p>
    <w:p>
      <w:pPr>
        <w:snapToGrid w:val="0"/>
        <w:spacing w:line="420" w:lineRule="atLeast"/>
        <w:rPr>
          <w:rFonts w:hint="eastAsia"/>
          <w:b/>
          <w:bCs/>
          <w:sz w:val="24"/>
        </w:rPr>
      </w:pPr>
      <w:r>
        <w:rPr>
          <w:rFonts w:hint="eastAsia"/>
          <w:b/>
          <w:bCs/>
          <w:sz w:val="24"/>
        </w:rPr>
        <w:t>【</w:t>
      </w:r>
      <w:r>
        <w:rPr>
          <w:rFonts w:hint="eastAsia"/>
          <w:b/>
          <w:sz w:val="24"/>
        </w:rPr>
        <w:t>教学目的</w:t>
      </w:r>
      <w:r>
        <w:rPr>
          <w:rFonts w:hint="eastAsia"/>
          <w:b/>
          <w:bCs/>
          <w:sz w:val="24"/>
        </w:rPr>
        <w:t>】</w:t>
      </w:r>
    </w:p>
    <w:p>
      <w:pPr>
        <w:snapToGrid w:val="0"/>
        <w:spacing w:line="420" w:lineRule="atLeast"/>
        <w:ind w:left="435" w:leftChars="207" w:firstLine="420" w:firstLineChars="200"/>
        <w:rPr>
          <w:rFonts w:hint="eastAsia"/>
          <w:szCs w:val="21"/>
        </w:rPr>
      </w:pPr>
      <w:r>
        <w:rPr>
          <w:rFonts w:hint="eastAsia"/>
          <w:szCs w:val="21"/>
        </w:rPr>
        <w:t>通过本章教学，使学生了解了解涨落的准热力学理论和布朗运动理论；了解热力</w:t>
      </w:r>
    </w:p>
    <w:p>
      <w:pPr>
        <w:snapToGrid w:val="0"/>
        <w:spacing w:line="420" w:lineRule="atLeast"/>
        <w:rPr>
          <w:rFonts w:hint="eastAsia"/>
          <w:szCs w:val="21"/>
        </w:rPr>
      </w:pPr>
      <w:r>
        <w:rPr>
          <w:rFonts w:hint="eastAsia"/>
          <w:szCs w:val="21"/>
        </w:rPr>
        <w:t>学量具有各种涨落值的几率分布；了解涨落的普遍公式、正则系综中能量的涨落；了解巨正则系综中粒子数的涨落和能量的涨落；能理解：布朗粒子的平方平均位移及位移的分布。</w:t>
      </w:r>
    </w:p>
    <w:p>
      <w:pPr>
        <w:snapToGrid w:val="0"/>
        <w:spacing w:line="420" w:lineRule="atLeast"/>
        <w:ind w:right="28"/>
        <w:rPr>
          <w:rFonts w:hint="eastAsia"/>
          <w:b/>
          <w:bCs/>
          <w:sz w:val="24"/>
        </w:rPr>
      </w:pPr>
      <w:r>
        <w:rPr>
          <w:rFonts w:hint="eastAsia"/>
          <w:b/>
          <w:bCs/>
          <w:sz w:val="24"/>
        </w:rPr>
        <w:t>【</w:t>
      </w:r>
      <w:r>
        <w:rPr>
          <w:rFonts w:hint="eastAsia"/>
          <w:b/>
          <w:sz w:val="24"/>
        </w:rPr>
        <w:t>重点难点</w:t>
      </w:r>
      <w:r>
        <w:rPr>
          <w:rFonts w:hint="eastAsia"/>
          <w:b/>
          <w:bCs/>
          <w:sz w:val="24"/>
        </w:rPr>
        <w:t>】</w:t>
      </w:r>
    </w:p>
    <w:p>
      <w:pPr>
        <w:snapToGrid w:val="0"/>
        <w:spacing w:line="420" w:lineRule="atLeast"/>
        <w:ind w:right="28"/>
        <w:rPr>
          <w:rFonts w:hint="eastAsia"/>
          <w:szCs w:val="21"/>
        </w:rPr>
      </w:pPr>
      <w:r>
        <w:rPr>
          <w:rFonts w:hint="eastAsia"/>
          <w:szCs w:val="21"/>
        </w:rPr>
        <w:t>重点：涨落的准热力学理论。   难点：布朗运动。</w:t>
      </w:r>
    </w:p>
    <w:p>
      <w:pPr>
        <w:snapToGrid w:val="0"/>
        <w:spacing w:line="420" w:lineRule="atLeast"/>
        <w:rPr>
          <w:rStyle w:val="9"/>
          <w:rFonts w:hint="eastAsia"/>
          <w:sz w:val="21"/>
          <w:szCs w:val="21"/>
        </w:rPr>
      </w:pPr>
      <w:r>
        <w:rPr>
          <w:rStyle w:val="9"/>
          <w:rFonts w:hint="eastAsia"/>
          <w:sz w:val="21"/>
          <w:szCs w:val="21"/>
        </w:rPr>
        <w:t>第一节 涨落理论</w:t>
      </w:r>
    </w:p>
    <w:p>
      <w:pPr>
        <w:snapToGrid w:val="0"/>
        <w:spacing w:line="420" w:lineRule="atLeast"/>
        <w:ind w:firstLine="420" w:firstLineChars="200"/>
        <w:rPr>
          <w:rStyle w:val="9"/>
          <w:rFonts w:hint="eastAsia"/>
          <w:sz w:val="21"/>
          <w:szCs w:val="21"/>
        </w:rPr>
      </w:pPr>
      <w:r>
        <w:rPr>
          <w:rStyle w:val="9"/>
          <w:rFonts w:hint="eastAsia"/>
          <w:sz w:val="21"/>
          <w:szCs w:val="21"/>
        </w:rPr>
        <w:t>一、</w:t>
      </w:r>
      <w:r>
        <w:rPr>
          <w:rStyle w:val="9"/>
          <w:sz w:val="21"/>
          <w:szCs w:val="21"/>
        </w:rPr>
        <w:t>涨落的准热力学理论</w:t>
      </w:r>
      <w:r>
        <w:rPr>
          <w:rFonts w:hint="eastAsia"/>
          <w:szCs w:val="21"/>
        </w:rPr>
        <w:t xml:space="preserve">  二、</w:t>
      </w:r>
      <w:r>
        <w:rPr>
          <w:rStyle w:val="9"/>
          <w:sz w:val="21"/>
          <w:szCs w:val="21"/>
        </w:rPr>
        <w:t>临界点附近的涨落和关联</w:t>
      </w:r>
    </w:p>
    <w:p>
      <w:pPr>
        <w:snapToGrid w:val="0"/>
        <w:spacing w:line="420" w:lineRule="atLeast"/>
        <w:rPr>
          <w:rStyle w:val="9"/>
          <w:rFonts w:hint="eastAsia"/>
          <w:sz w:val="21"/>
          <w:szCs w:val="21"/>
        </w:rPr>
      </w:pPr>
      <w:r>
        <w:rPr>
          <w:rStyle w:val="9"/>
          <w:rFonts w:hint="eastAsia"/>
          <w:sz w:val="21"/>
          <w:szCs w:val="21"/>
        </w:rPr>
        <w:t>第二节 布朗运动</w:t>
      </w:r>
    </w:p>
    <w:p>
      <w:pPr>
        <w:snapToGrid w:val="0"/>
        <w:spacing w:line="420" w:lineRule="atLeast"/>
        <w:ind w:firstLine="420" w:firstLineChars="200"/>
        <w:rPr>
          <w:rFonts w:hint="eastAsia"/>
          <w:b/>
          <w:bCs/>
          <w:szCs w:val="21"/>
        </w:rPr>
      </w:pPr>
      <w:r>
        <w:rPr>
          <w:rStyle w:val="9"/>
          <w:rFonts w:hint="eastAsia"/>
          <w:sz w:val="21"/>
          <w:szCs w:val="21"/>
        </w:rPr>
        <w:t>一、</w:t>
      </w:r>
      <w:r>
        <w:rPr>
          <w:rStyle w:val="9"/>
          <w:sz w:val="21"/>
          <w:szCs w:val="21"/>
        </w:rPr>
        <w:t>布朗运动</w:t>
      </w:r>
      <w:r>
        <w:rPr>
          <w:rStyle w:val="9"/>
          <w:rFonts w:hint="eastAsia"/>
          <w:sz w:val="21"/>
          <w:szCs w:val="21"/>
        </w:rPr>
        <w:t xml:space="preserve">  </w:t>
      </w:r>
      <w:r>
        <w:rPr>
          <w:rFonts w:hint="eastAsia"/>
          <w:szCs w:val="21"/>
        </w:rPr>
        <w:t>二、</w:t>
      </w:r>
      <w:r>
        <w:rPr>
          <w:rStyle w:val="9"/>
          <w:sz w:val="21"/>
          <w:szCs w:val="21"/>
        </w:rPr>
        <w:t>布朗运动的时间关联函数</w:t>
      </w:r>
      <w:r>
        <w:rPr>
          <w:rStyle w:val="9"/>
          <w:rFonts w:hint="eastAsia"/>
          <w:sz w:val="21"/>
          <w:szCs w:val="21"/>
        </w:rPr>
        <w:t xml:space="preserve">  三、布朗运动简例</w:t>
      </w:r>
    </w:p>
    <w:p>
      <w:pPr>
        <w:snapToGrid w:val="0"/>
        <w:spacing w:line="420" w:lineRule="atLeast"/>
        <w:rPr>
          <w:rFonts w:hint="eastAsia"/>
          <w:sz w:val="24"/>
        </w:rPr>
      </w:pPr>
      <w:r>
        <w:rPr>
          <w:rFonts w:hint="eastAsia"/>
          <w:b/>
          <w:bCs/>
          <w:sz w:val="24"/>
        </w:rPr>
        <w:t>【</w:t>
      </w:r>
      <w:r>
        <w:rPr>
          <w:rFonts w:hint="eastAsia"/>
          <w:b/>
          <w:sz w:val="24"/>
        </w:rPr>
        <w:t>思考题</w:t>
      </w:r>
      <w:r>
        <w:rPr>
          <w:rFonts w:hint="eastAsia"/>
          <w:b/>
          <w:bCs/>
          <w:sz w:val="24"/>
        </w:rPr>
        <w:t>】</w:t>
      </w:r>
    </w:p>
    <w:p>
      <w:pPr>
        <w:snapToGrid w:val="0"/>
        <w:spacing w:line="420" w:lineRule="atLeast"/>
        <w:rPr>
          <w:rFonts w:hint="eastAsia"/>
          <w:szCs w:val="21"/>
        </w:rPr>
      </w:pPr>
      <w:r>
        <w:rPr>
          <w:rFonts w:hint="eastAsia"/>
          <w:szCs w:val="21"/>
        </w:rPr>
        <w:t>1、有几种常见的涨落现象?</w:t>
      </w:r>
    </w:p>
    <w:p>
      <w:pPr>
        <w:snapToGrid w:val="0"/>
        <w:spacing w:line="420" w:lineRule="atLeast"/>
        <w:rPr>
          <w:rFonts w:hint="eastAsia"/>
          <w:bCs/>
          <w:szCs w:val="21"/>
        </w:rPr>
      </w:pPr>
      <w:r>
        <w:rPr>
          <w:rFonts w:hint="eastAsia"/>
          <w:bCs/>
          <w:szCs w:val="21"/>
        </w:rPr>
        <w:t>2、统计物理中是如何求体系的宏观物理量的？</w:t>
      </w:r>
    </w:p>
    <w:p>
      <w:pPr>
        <w:snapToGrid w:val="0"/>
        <w:spacing w:line="420" w:lineRule="atLeast"/>
        <w:rPr>
          <w:rFonts w:hint="eastAsia"/>
          <w:bCs/>
          <w:szCs w:val="21"/>
        </w:rPr>
      </w:pPr>
      <w:r>
        <w:rPr>
          <w:rFonts w:hint="eastAsia"/>
          <w:bCs/>
          <w:szCs w:val="21"/>
        </w:rPr>
        <w:t>3、布朗运动是宏观运动还是微观运动？</w:t>
      </w:r>
    </w:p>
    <w:p>
      <w:pPr>
        <w:snapToGrid w:val="0"/>
        <w:spacing w:line="420" w:lineRule="atLeast"/>
        <w:rPr>
          <w:rFonts w:hint="eastAsia"/>
          <w:b/>
          <w:bCs/>
          <w:sz w:val="28"/>
          <w:szCs w:val="28"/>
        </w:rPr>
      </w:pPr>
    </w:p>
    <w:p>
      <w:pPr>
        <w:snapToGrid w:val="0"/>
        <w:spacing w:line="420" w:lineRule="atLeast"/>
        <w:ind w:right="-153" w:rightChars="-73"/>
        <w:rPr>
          <w:rFonts w:hint="eastAsia"/>
          <w:b/>
          <w:bCs/>
          <w:sz w:val="24"/>
        </w:rPr>
      </w:pPr>
      <w:r>
        <w:rPr>
          <w:rFonts w:hint="eastAsia"/>
          <w:b/>
          <w:bCs/>
          <w:sz w:val="24"/>
        </w:rPr>
        <w:t>【</w:t>
      </w:r>
      <w:r>
        <w:rPr>
          <w:rFonts w:hint="eastAsia"/>
          <w:b/>
          <w:sz w:val="24"/>
        </w:rPr>
        <w:t>课程考试</w:t>
      </w:r>
      <w:r>
        <w:rPr>
          <w:rFonts w:hint="eastAsia"/>
          <w:b/>
          <w:bCs/>
          <w:sz w:val="24"/>
        </w:rPr>
        <w:t>】</w:t>
      </w:r>
    </w:p>
    <w:p>
      <w:pPr>
        <w:snapToGrid w:val="0"/>
        <w:spacing w:line="420" w:lineRule="atLeast"/>
        <w:rPr>
          <w:rFonts w:hint="eastAsia"/>
          <w:szCs w:val="21"/>
        </w:rPr>
      </w:pPr>
      <w:r>
        <w:rPr>
          <w:rFonts w:hint="eastAsia"/>
          <w:sz w:val="24"/>
        </w:rPr>
        <w:t xml:space="preserve">    </w:t>
      </w:r>
      <w:r>
        <w:rPr>
          <w:rFonts w:hint="eastAsia"/>
          <w:szCs w:val="21"/>
        </w:rPr>
        <w:t>本课程考试采取“闭卷”(占70%)与“平时成绩”(占30%)相结合的方式进行。其中，“闭卷”主要考查热力学于统计物理的基本概念、基本理论和基本知识，测评学生的理解、判断、分析、综合等能力；平时成绩主要由课堂作业和课堂讨论组成，测评学生的应用、评价等能力。</w:t>
      </w:r>
    </w:p>
    <w:p>
      <w:pPr>
        <w:pStyle w:val="5"/>
        <w:snapToGrid w:val="0"/>
        <w:spacing w:before="0" w:beforeAutospacing="0" w:after="0" w:afterAutospacing="0" w:line="420" w:lineRule="atLeast"/>
        <w:ind w:left="384" w:leftChars="133" w:hanging="105" w:hangingChars="50"/>
        <w:rPr>
          <w:rFonts w:hint="eastAsia" w:ascii="Times New Roman" w:hAnsi="Times New Roman"/>
          <w:sz w:val="21"/>
          <w:szCs w:val="21"/>
        </w:rPr>
      </w:pPr>
      <w:r>
        <w:rPr>
          <w:rFonts w:ascii="Times New Roman" w:hAnsi="Times New Roman"/>
          <w:sz w:val="21"/>
          <w:szCs w:val="21"/>
        </w:rPr>
        <w:t>1</w:t>
      </w:r>
      <w:r>
        <w:rPr>
          <w:rFonts w:hint="eastAsia" w:ascii="Times New Roman" w:hAnsi="Times New Roman"/>
          <w:sz w:val="21"/>
          <w:szCs w:val="21"/>
        </w:rPr>
        <w:t>、</w:t>
      </w:r>
      <w:r>
        <w:rPr>
          <w:rFonts w:ascii="Times New Roman" w:hAnsi="Times New Roman"/>
          <w:sz w:val="21"/>
          <w:szCs w:val="21"/>
        </w:rPr>
        <w:t>题型比例：客观性试题占60%，包括单选题、判断题、填空题等；主观性试题占40%，包括简答题、计算题等。</w:t>
      </w:r>
    </w:p>
    <w:p>
      <w:pPr>
        <w:pStyle w:val="5"/>
        <w:snapToGrid w:val="0"/>
        <w:spacing w:before="0" w:beforeAutospacing="0" w:after="0" w:afterAutospacing="0" w:line="420" w:lineRule="atLeast"/>
        <w:ind w:left="384" w:leftChars="133" w:hanging="105" w:hangingChars="50"/>
        <w:rPr>
          <w:rFonts w:hint="eastAsia" w:ascii="Times New Roman" w:hAnsi="Times New Roman"/>
          <w:sz w:val="21"/>
          <w:szCs w:val="21"/>
        </w:rPr>
      </w:pPr>
      <w:r>
        <w:rPr>
          <w:rFonts w:ascii="Times New Roman" w:hAnsi="Times New Roman"/>
          <w:sz w:val="21"/>
          <w:szCs w:val="21"/>
        </w:rPr>
        <w:t>2</w:t>
      </w:r>
      <w:r>
        <w:rPr>
          <w:rFonts w:hint="eastAsia" w:ascii="Times New Roman" w:hAnsi="Times New Roman"/>
          <w:sz w:val="21"/>
          <w:szCs w:val="21"/>
        </w:rPr>
        <w:t>、</w:t>
      </w:r>
      <w:r>
        <w:rPr>
          <w:rFonts w:ascii="Times New Roman" w:hAnsi="Times New Roman"/>
          <w:sz w:val="21"/>
          <w:szCs w:val="21"/>
        </w:rPr>
        <w:t>难度等级：分为较易、中等、较难三个等级，大致的比例是20</w:t>
      </w:r>
      <w:r>
        <w:rPr>
          <w:rFonts w:hint="eastAsia" w:ascii="Times New Roman" w:hAnsi="Times New Roman"/>
          <w:sz w:val="21"/>
          <w:szCs w:val="21"/>
        </w:rPr>
        <w:t>:</w:t>
      </w:r>
      <w:r>
        <w:rPr>
          <w:rFonts w:ascii="Times New Roman" w:hAnsi="Times New Roman"/>
          <w:sz w:val="21"/>
          <w:szCs w:val="21"/>
        </w:rPr>
        <w:t>60</w:t>
      </w:r>
      <w:r>
        <w:rPr>
          <w:rFonts w:hint="eastAsia" w:ascii="Times New Roman" w:hAnsi="Times New Roman"/>
          <w:sz w:val="21"/>
          <w:szCs w:val="21"/>
        </w:rPr>
        <w:t>:</w:t>
      </w:r>
      <w:r>
        <w:rPr>
          <w:rFonts w:ascii="Times New Roman" w:hAnsi="Times New Roman"/>
          <w:sz w:val="21"/>
          <w:szCs w:val="21"/>
        </w:rPr>
        <w:t>20。</w:t>
      </w:r>
    </w:p>
    <w:p>
      <w:pPr>
        <w:pStyle w:val="5"/>
        <w:snapToGrid w:val="0"/>
        <w:spacing w:before="0" w:beforeAutospacing="0" w:after="0" w:afterAutospacing="0" w:line="420" w:lineRule="atLeast"/>
        <w:ind w:left="399" w:leftChars="133" w:hanging="120" w:hangingChars="50"/>
        <w:rPr>
          <w:rFonts w:hint="eastAsia" w:ascii="Times New Roman" w:hAnsi="Times New Roman"/>
        </w:rPr>
      </w:pPr>
    </w:p>
    <w:p>
      <w:pPr>
        <w:snapToGrid w:val="0"/>
        <w:spacing w:line="420" w:lineRule="atLeast"/>
        <w:rPr>
          <w:b/>
          <w:sz w:val="28"/>
          <w:szCs w:val="28"/>
        </w:rPr>
      </w:pPr>
      <w:r>
        <w:rPr>
          <w:rFonts w:hint="eastAsia"/>
          <w:b/>
          <w:sz w:val="28"/>
          <w:szCs w:val="28"/>
        </w:rPr>
        <w:t>四、使用教材与教学参考书目</w:t>
      </w:r>
    </w:p>
    <w:p>
      <w:pPr>
        <w:snapToGrid w:val="0"/>
        <w:spacing w:line="420" w:lineRule="atLeast"/>
        <w:rPr>
          <w:rFonts w:hint="eastAsia"/>
          <w:b/>
          <w:bCs/>
          <w:sz w:val="24"/>
        </w:rPr>
      </w:pPr>
      <w:r>
        <w:rPr>
          <w:rFonts w:hint="eastAsia"/>
          <w:b/>
          <w:bCs/>
          <w:sz w:val="24"/>
        </w:rPr>
        <w:t>【</w:t>
      </w:r>
      <w:r>
        <w:rPr>
          <w:rFonts w:hint="eastAsia"/>
          <w:b/>
          <w:sz w:val="24"/>
        </w:rPr>
        <w:t>使用教材</w:t>
      </w:r>
      <w:r>
        <w:rPr>
          <w:rFonts w:hint="eastAsia"/>
          <w:b/>
          <w:bCs/>
          <w:sz w:val="24"/>
        </w:rPr>
        <w:t>】</w:t>
      </w:r>
    </w:p>
    <w:p>
      <w:pPr>
        <w:snapToGrid w:val="0"/>
        <w:spacing w:line="420" w:lineRule="atLeast"/>
        <w:ind w:left="420"/>
        <w:rPr>
          <w:rFonts w:hint="eastAsia"/>
          <w:szCs w:val="21"/>
        </w:rPr>
      </w:pPr>
      <w:r>
        <w:rPr>
          <w:rFonts w:hint="eastAsia"/>
          <w:color w:val="000000"/>
          <w:szCs w:val="21"/>
        </w:rPr>
        <w:t xml:space="preserve">   </w:t>
      </w:r>
      <w:r>
        <w:rPr>
          <w:szCs w:val="21"/>
        </w:rPr>
        <w:t>汪志诚编《热力学</w:t>
      </w:r>
      <w:r>
        <w:rPr>
          <w:rStyle w:val="8"/>
          <w:szCs w:val="21"/>
        </w:rPr>
        <w:t>.</w:t>
      </w:r>
      <w:r>
        <w:rPr>
          <w:szCs w:val="21"/>
        </w:rPr>
        <w:t>统计物理》</w:t>
      </w:r>
      <w:r>
        <w:rPr>
          <w:rFonts w:hint="eastAsia"/>
          <w:szCs w:val="21"/>
        </w:rPr>
        <w:t>(第3版).北京：高等教育出版社.2003.3。</w:t>
      </w:r>
    </w:p>
    <w:p>
      <w:pPr>
        <w:snapToGrid w:val="0"/>
        <w:spacing w:line="420" w:lineRule="atLeast"/>
        <w:rPr>
          <w:rFonts w:hint="eastAsia"/>
          <w:b/>
          <w:bCs/>
          <w:sz w:val="24"/>
        </w:rPr>
      </w:pPr>
      <w:r>
        <w:rPr>
          <w:rFonts w:hint="eastAsia"/>
          <w:b/>
          <w:bCs/>
          <w:sz w:val="24"/>
        </w:rPr>
        <w:t>【</w:t>
      </w:r>
      <w:r>
        <w:rPr>
          <w:rFonts w:hint="eastAsia"/>
          <w:b/>
          <w:sz w:val="24"/>
        </w:rPr>
        <w:t>教学参考书目</w:t>
      </w:r>
      <w:r>
        <w:rPr>
          <w:rFonts w:hint="eastAsia"/>
          <w:b/>
          <w:bCs/>
          <w:sz w:val="24"/>
        </w:rPr>
        <w:t>】</w:t>
      </w:r>
    </w:p>
    <w:p>
      <w:pPr>
        <w:snapToGrid w:val="0"/>
        <w:spacing w:line="420" w:lineRule="atLeast"/>
        <w:ind w:firstLine="540"/>
        <w:rPr>
          <w:rFonts w:hint="eastAsia"/>
          <w:szCs w:val="21"/>
        </w:rPr>
      </w:pPr>
      <w:r>
        <w:rPr>
          <w:rFonts w:hint="eastAsia"/>
          <w:szCs w:val="21"/>
        </w:rPr>
        <w:t>1、</w:t>
      </w:r>
      <w:r>
        <w:rPr>
          <w:szCs w:val="21"/>
        </w:rPr>
        <w:t>赵凯华，罗蔚茵《新概念物理教程热学》，高等教育出版社，1998</w:t>
      </w:r>
      <w:r>
        <w:rPr>
          <w:rFonts w:hint="eastAsia"/>
          <w:szCs w:val="21"/>
        </w:rPr>
        <w:t>。</w:t>
      </w:r>
    </w:p>
    <w:p>
      <w:pPr>
        <w:snapToGrid w:val="0"/>
        <w:spacing w:line="420" w:lineRule="atLeast"/>
        <w:ind w:firstLine="540"/>
        <w:rPr>
          <w:rFonts w:hint="eastAsia"/>
          <w:szCs w:val="21"/>
        </w:rPr>
      </w:pPr>
      <w:r>
        <w:rPr>
          <w:rFonts w:hint="eastAsia"/>
          <w:szCs w:val="21"/>
        </w:rPr>
        <w:t>2、冯玉广、李士.《热力学与统计物理学导论》.北京：中国科学技术出版社.1993.6。</w:t>
      </w:r>
    </w:p>
    <w:p>
      <w:pPr>
        <w:snapToGrid w:val="0"/>
        <w:spacing w:line="420" w:lineRule="atLeast"/>
        <w:ind w:firstLine="540"/>
        <w:rPr>
          <w:rFonts w:hint="eastAsia"/>
          <w:szCs w:val="21"/>
        </w:rPr>
      </w:pPr>
      <w:r>
        <w:rPr>
          <w:rFonts w:hint="eastAsia"/>
          <w:szCs w:val="21"/>
        </w:rPr>
        <w:t>3、马本堃、高尚惠等.《热力学与统计物理学》(第2版):北京：高等教育出版社，1995.8</w:t>
      </w:r>
    </w:p>
    <w:p>
      <w:pPr>
        <w:snapToGrid w:val="0"/>
        <w:spacing w:line="420" w:lineRule="atLeast"/>
        <w:ind w:firstLine="540"/>
        <w:rPr>
          <w:rFonts w:hint="eastAsia"/>
          <w:szCs w:val="21"/>
        </w:rPr>
      </w:pPr>
      <w:r>
        <w:rPr>
          <w:rFonts w:hint="eastAsia"/>
          <w:szCs w:val="21"/>
        </w:rPr>
        <w:t>4、苏汝铿.《统计物理学》(第1版)，上海：复旦大学出版社.1990.6。</w:t>
      </w:r>
    </w:p>
    <w:p>
      <w:pPr>
        <w:snapToGrid w:val="0"/>
        <w:spacing w:line="420" w:lineRule="atLeast"/>
        <w:ind w:firstLine="540"/>
        <w:rPr>
          <w:rFonts w:hint="eastAsia"/>
          <w:szCs w:val="21"/>
        </w:rPr>
      </w:pPr>
      <w:r>
        <w:rPr>
          <w:rFonts w:hint="eastAsia"/>
          <w:szCs w:val="21"/>
        </w:rPr>
        <w:t>5、谢名春：《热力学与统计物理》，电子科技大学出版社，1999年7月第1版。</w:t>
      </w:r>
    </w:p>
    <w:p>
      <w:pPr>
        <w:snapToGrid w:val="0"/>
        <w:spacing w:line="420" w:lineRule="atLeast"/>
        <w:ind w:firstLine="540"/>
        <w:rPr>
          <w:rFonts w:hint="eastAsia"/>
          <w:szCs w:val="21"/>
        </w:rPr>
      </w:pPr>
    </w:p>
    <w:p>
      <w:pPr>
        <w:snapToGrid w:val="0"/>
        <w:spacing w:line="420" w:lineRule="atLeast"/>
        <w:ind w:left="979" w:leftChars="266" w:hanging="420" w:hangingChars="200"/>
        <w:rPr>
          <w:color w:val="000000"/>
          <w:szCs w:val="21"/>
        </w:rPr>
      </w:pPr>
      <w:r>
        <w:rPr>
          <w:rFonts w:hint="eastAsia"/>
          <w:szCs w:val="21"/>
        </w:rPr>
        <w:t>注：标注*的内容，课时不足的可以作为选修内容，让学生自学完成，不计入学时。</w:t>
      </w: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7468E"/>
    <w:multiLevelType w:val="multilevel"/>
    <w:tmpl w:val="1397468E"/>
    <w:lvl w:ilvl="0" w:tentative="0">
      <w:start w:val="1"/>
      <w:numFmt w:val="japaneseCounting"/>
      <w:lvlText w:val="第%1节"/>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04F5E14"/>
    <w:multiLevelType w:val="multilevel"/>
    <w:tmpl w:val="404F5E14"/>
    <w:lvl w:ilvl="0" w:tentative="0">
      <w:start w:val="1"/>
      <w:numFmt w:val="none"/>
      <w:lvlText w:val="一、"/>
      <w:lvlJc w:val="left"/>
      <w:pPr>
        <w:tabs>
          <w:tab w:val="left" w:pos="1290"/>
        </w:tabs>
        <w:ind w:left="1290" w:hanging="720"/>
      </w:pPr>
      <w:rPr>
        <w:rFonts w:hint="default"/>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AD5"/>
    <w:rsid w:val="001C2BD2"/>
    <w:rsid w:val="001D584B"/>
    <w:rsid w:val="00396082"/>
    <w:rsid w:val="003B1478"/>
    <w:rsid w:val="005425CF"/>
    <w:rsid w:val="00590AD5"/>
    <w:rsid w:val="006435C2"/>
    <w:rsid w:val="00B03CD5"/>
    <w:rsid w:val="00E265B6"/>
    <w:rsid w:val="00F43DF9"/>
    <w:rsid w:val="0B380146"/>
    <w:rsid w:val="46BF6B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keepLines/>
      <w:snapToGrid w:val="0"/>
      <w:spacing w:before="340" w:line="420" w:lineRule="atLeast"/>
      <w:jc w:val="center"/>
      <w:outlineLvl w:val="0"/>
    </w:pPr>
    <w:rPr>
      <w:rFonts w:eastAsia="黑体"/>
      <w:bCs/>
      <w:kern w:val="44"/>
      <w:sz w:val="36"/>
      <w:szCs w:val="20"/>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3">
    <w:name w:val="Body Text Indent"/>
    <w:basedOn w:val="1"/>
    <w:uiPriority w:val="0"/>
    <w:pPr>
      <w:ind w:firstLine="420" w:firstLineChars="200"/>
    </w:pPr>
    <w:rPr>
      <w:rFonts w:ascii="楷体_GB2312" w:hAnsi="宋体" w:eastAsia="楷体_GB2312"/>
    </w:rPr>
  </w:style>
  <w:style w:type="paragraph" w:styleId="4">
    <w:name w:val="Plain Text"/>
    <w:basedOn w:val="1"/>
    <w:uiPriority w:val="0"/>
    <w:pPr>
      <w:snapToGrid w:val="0"/>
      <w:spacing w:line="320" w:lineRule="exact"/>
      <w:ind w:firstLine="560" w:firstLineChars="200"/>
    </w:pPr>
    <w:rPr>
      <w:rFonts w:ascii="宋体" w:hAnsi="宋体"/>
      <w:bCs/>
      <w:iCs/>
      <w:sz w:val="28"/>
      <w:szCs w:val="28"/>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character" w:styleId="8">
    <w:name w:val="Strong"/>
    <w:basedOn w:val="7"/>
    <w:uiPriority w:val="0"/>
    <w:rPr>
      <w:b/>
      <w:bCs/>
    </w:rPr>
  </w:style>
  <w:style w:type="character" w:customStyle="1" w:styleId="9">
    <w:name w:val="style61"/>
    <w:basedOn w:val="7"/>
    <w:uiPriority w:val="0"/>
    <w:rPr>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812</Words>
  <Characters>4631</Characters>
  <Lines>38</Lines>
  <Paragraphs>10</Paragraphs>
  <TotalTime>0</TotalTime>
  <ScaleCrop>false</ScaleCrop>
  <LinksUpToDate>false</LinksUpToDate>
  <CharactersWithSpaces>5433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2013-05-23T07:48:00Z</dcterms:created>
  <dc:creator>User</dc:creator>
  <cp:lastModifiedBy>张季谦-安徽师大</cp:lastModifiedBy>
  <dcterms:modified xsi:type="dcterms:W3CDTF">2023-12-06T10:09:48Z</dcterms:modified>
  <dc:title>《热力学统计物理》教学大纲</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4DCB87D99FB34B0BA082BD4CDFCCAD53_13</vt:lpwstr>
  </property>
</Properties>
</file>